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E9C" w:rsidRDefault="00A44E9C" w:rsidP="00C5577B">
      <w:pPr>
        <w:rPr>
          <w:b/>
        </w:rPr>
      </w:pPr>
      <w:r>
        <w:rPr>
          <w:b/>
          <w:noProof/>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A44E9C" w:rsidRDefault="00A44E9C" w:rsidP="00C5577B">
      <w:pPr>
        <w:rPr>
          <w:b/>
        </w:rPr>
      </w:pPr>
    </w:p>
    <w:p w:rsidR="00C37C39" w:rsidRDefault="00C5577B" w:rsidP="00C5577B">
      <w:r w:rsidRPr="00A44E9C">
        <w:rPr>
          <w:b/>
        </w:rPr>
        <w:t>Take Action:</w:t>
      </w:r>
      <w:r w:rsidRPr="00A44E9C">
        <w:t xml:space="preserve">  </w:t>
      </w:r>
      <w:r w:rsidR="002644AE">
        <w:t>Growing Food 12</w:t>
      </w:r>
    </w:p>
    <w:p w:rsidR="00982321" w:rsidRPr="00FA739C" w:rsidRDefault="00A44E9C" w:rsidP="00C5577B">
      <w:r>
        <w:rPr>
          <w:b/>
        </w:rPr>
        <w:t xml:space="preserve">Grade: </w:t>
      </w:r>
      <w:r w:rsidR="002644AE">
        <w:t>1-2</w:t>
      </w:r>
    </w:p>
    <w:p w:rsidR="00C5577B" w:rsidRPr="00A44E9C" w:rsidRDefault="00A44E9C" w:rsidP="00C5577B">
      <w:r w:rsidRPr="00A44E9C">
        <w:rPr>
          <w:b/>
        </w:rPr>
        <w:t>Date-Range</w:t>
      </w:r>
      <w:r>
        <w:t>: Winter-</w:t>
      </w:r>
      <w:r w:rsidR="00C5577B" w:rsidRPr="00A44E9C">
        <w:t>Spring</w:t>
      </w:r>
    </w:p>
    <w:p w:rsidR="00982321" w:rsidRPr="00A44E9C" w:rsidRDefault="00982321" w:rsidP="00C5577B">
      <w:pPr>
        <w:tabs>
          <w:tab w:val="left" w:pos="1536"/>
        </w:tabs>
        <w:rPr>
          <w:b/>
        </w:rPr>
      </w:pPr>
      <w:r w:rsidRPr="00A44E9C">
        <w:rPr>
          <w:b/>
        </w:rPr>
        <w:t>Length</w:t>
      </w:r>
      <w:r w:rsidR="00C5577B" w:rsidRPr="00A44E9C">
        <w:rPr>
          <w:b/>
        </w:rPr>
        <w:t>:</w:t>
      </w:r>
      <w:r w:rsidR="00A44E9C" w:rsidRPr="00A44E9C">
        <w:t xml:space="preserve"> </w:t>
      </w:r>
      <w:r w:rsidR="00A44E9C">
        <w:t xml:space="preserve"> </w:t>
      </w:r>
      <w:r w:rsidR="0017317C" w:rsidRPr="0017317C">
        <w:t>2 class periods followed by daily observations</w:t>
      </w:r>
    </w:p>
    <w:p w:rsidR="00234F27" w:rsidRDefault="00982321" w:rsidP="00234F27">
      <w:pPr>
        <w:rPr>
          <w:b/>
        </w:rPr>
      </w:pPr>
      <w:r w:rsidRPr="00A44E9C">
        <w:rPr>
          <w:b/>
        </w:rPr>
        <w:t>Standards:</w:t>
      </w:r>
      <w:r w:rsidR="00A44E9C">
        <w:rPr>
          <w:b/>
        </w:rPr>
        <w:t xml:space="preserve"> </w:t>
      </w:r>
    </w:p>
    <w:p w:rsidR="00810992" w:rsidRPr="00810992" w:rsidRDefault="00810992" w:rsidP="00810992">
      <w:pPr>
        <w:rPr>
          <w:b/>
        </w:rPr>
      </w:pPr>
      <w:r w:rsidRPr="00810992">
        <w:rPr>
          <w:b/>
          <w:bCs/>
        </w:rPr>
        <w:t>Within SCIENCE</w:t>
      </w:r>
    </w:p>
    <w:p w:rsidR="00810992" w:rsidRPr="00810992" w:rsidRDefault="00810992" w:rsidP="00810992">
      <w:pPr>
        <w:rPr>
          <w:b/>
        </w:rPr>
      </w:pPr>
      <w:r w:rsidRPr="00810992">
        <w:rPr>
          <w:b/>
          <w:bCs/>
        </w:rPr>
        <w:t>4-LS1:</w:t>
      </w:r>
      <w:r w:rsidRPr="00810992">
        <w:rPr>
          <w:b/>
        </w:rPr>
        <w:t> From Molecules to Organisms: Structures and Processes</w:t>
      </w:r>
    </w:p>
    <w:p w:rsidR="00810992" w:rsidRPr="00810992" w:rsidRDefault="00810992" w:rsidP="00810992">
      <w:pPr>
        <w:numPr>
          <w:ilvl w:val="0"/>
          <w:numId w:val="7"/>
        </w:numPr>
        <w:rPr>
          <w:b/>
        </w:rPr>
      </w:pPr>
      <w:r w:rsidRPr="00810992">
        <w:rPr>
          <w:b/>
        </w:rPr>
        <w:t>4-LS1-1</w:t>
      </w:r>
    </w:p>
    <w:p w:rsidR="00810992" w:rsidRPr="00810992" w:rsidRDefault="00810992" w:rsidP="00810992">
      <w:pPr>
        <w:rPr>
          <w:b/>
        </w:rPr>
      </w:pPr>
      <w:r w:rsidRPr="00810992">
        <w:rPr>
          <w:b/>
          <w:bCs/>
        </w:rPr>
        <w:t>5-LS1:</w:t>
      </w:r>
      <w:r w:rsidRPr="00810992">
        <w:rPr>
          <w:b/>
        </w:rPr>
        <w:t> From Molecules to Organisms: Structures and Processes</w:t>
      </w:r>
    </w:p>
    <w:p w:rsidR="00810992" w:rsidRPr="00810992" w:rsidRDefault="00810992" w:rsidP="00810992">
      <w:pPr>
        <w:numPr>
          <w:ilvl w:val="0"/>
          <w:numId w:val="8"/>
        </w:numPr>
        <w:rPr>
          <w:b/>
        </w:rPr>
      </w:pPr>
      <w:r w:rsidRPr="00810992">
        <w:rPr>
          <w:b/>
        </w:rPr>
        <w:t>5-LS1-1</w:t>
      </w:r>
    </w:p>
    <w:p w:rsidR="00684ABC" w:rsidRPr="00684ABC" w:rsidRDefault="00684ABC" w:rsidP="00684ABC">
      <w:pPr>
        <w:rPr>
          <w:b/>
        </w:rPr>
      </w:pPr>
      <w:r w:rsidRPr="00684ABC">
        <w:rPr>
          <w:b/>
          <w:bCs/>
        </w:rPr>
        <w:t>Speaking and Listening: Anchor Standards</w:t>
      </w:r>
    </w:p>
    <w:p w:rsidR="00684ABC" w:rsidRPr="00684ABC" w:rsidRDefault="00684ABC" w:rsidP="00684ABC">
      <w:pPr>
        <w:numPr>
          <w:ilvl w:val="0"/>
          <w:numId w:val="9"/>
        </w:numPr>
        <w:rPr>
          <w:b/>
        </w:rPr>
      </w:pPr>
      <w:r w:rsidRPr="00684ABC">
        <w:rPr>
          <w:b/>
        </w:rPr>
        <w:t>CCSS.ELA-LITERACY.CCRA.SL.1</w:t>
      </w:r>
    </w:p>
    <w:p w:rsidR="00684ABC" w:rsidRPr="00684ABC" w:rsidRDefault="00684ABC" w:rsidP="00684ABC">
      <w:pPr>
        <w:numPr>
          <w:ilvl w:val="0"/>
          <w:numId w:val="9"/>
        </w:numPr>
        <w:rPr>
          <w:b/>
        </w:rPr>
      </w:pPr>
      <w:r w:rsidRPr="00684ABC">
        <w:rPr>
          <w:b/>
        </w:rPr>
        <w:t>CCSS.ELA-LITERACY.CCRA.SL.4</w:t>
      </w:r>
    </w:p>
    <w:p w:rsidR="00684ABC" w:rsidRPr="00684ABC" w:rsidRDefault="00684ABC" w:rsidP="00684ABC">
      <w:pPr>
        <w:rPr>
          <w:b/>
        </w:rPr>
      </w:pPr>
      <w:r w:rsidRPr="00684ABC">
        <w:rPr>
          <w:b/>
          <w:bCs/>
        </w:rPr>
        <w:t>Language: Anchor Standards</w:t>
      </w:r>
    </w:p>
    <w:p w:rsidR="00684ABC" w:rsidRPr="00684ABC" w:rsidRDefault="00684ABC" w:rsidP="00684ABC">
      <w:pPr>
        <w:numPr>
          <w:ilvl w:val="0"/>
          <w:numId w:val="10"/>
        </w:numPr>
        <w:rPr>
          <w:b/>
        </w:rPr>
      </w:pPr>
      <w:r w:rsidRPr="00684ABC">
        <w:rPr>
          <w:b/>
        </w:rPr>
        <w:t>CCSS.ELA-LITERACY.CCRA.L.1</w:t>
      </w:r>
    </w:p>
    <w:p w:rsidR="00684ABC" w:rsidRPr="00684ABC" w:rsidRDefault="00684ABC" w:rsidP="00684ABC">
      <w:pPr>
        <w:numPr>
          <w:ilvl w:val="0"/>
          <w:numId w:val="10"/>
        </w:numPr>
        <w:rPr>
          <w:b/>
        </w:rPr>
      </w:pPr>
      <w:r w:rsidRPr="00684ABC">
        <w:rPr>
          <w:b/>
        </w:rPr>
        <w:t>CCSS.ELA-LITERACY.CCRA.L.2</w:t>
      </w:r>
    </w:p>
    <w:p w:rsidR="00684ABC" w:rsidRPr="00684ABC" w:rsidRDefault="00684ABC" w:rsidP="00684ABC">
      <w:pPr>
        <w:numPr>
          <w:ilvl w:val="0"/>
          <w:numId w:val="10"/>
        </w:numPr>
        <w:rPr>
          <w:b/>
        </w:rPr>
      </w:pPr>
      <w:r w:rsidRPr="00684ABC">
        <w:rPr>
          <w:b/>
        </w:rPr>
        <w:t>CCSS.ELA-LITERACY.CCRA.L.4</w:t>
      </w:r>
    </w:p>
    <w:p w:rsidR="00684ABC" w:rsidRPr="00684ABC" w:rsidRDefault="00684ABC" w:rsidP="00684ABC">
      <w:pPr>
        <w:rPr>
          <w:b/>
        </w:rPr>
      </w:pPr>
      <w:r w:rsidRPr="00684ABC">
        <w:rPr>
          <w:b/>
          <w:bCs/>
        </w:rPr>
        <w:t>Writing: Anchor Standards</w:t>
      </w:r>
    </w:p>
    <w:p w:rsidR="00684ABC" w:rsidRPr="00684ABC" w:rsidRDefault="00684ABC" w:rsidP="00684ABC">
      <w:pPr>
        <w:numPr>
          <w:ilvl w:val="0"/>
          <w:numId w:val="11"/>
        </w:numPr>
        <w:rPr>
          <w:b/>
        </w:rPr>
      </w:pPr>
      <w:r w:rsidRPr="00684ABC">
        <w:rPr>
          <w:b/>
        </w:rPr>
        <w:t>CCSS.ELA-LITERACY.CCRA.W.10</w:t>
      </w:r>
    </w:p>
    <w:p w:rsidR="00684ABC" w:rsidRPr="00684ABC" w:rsidRDefault="00684ABC" w:rsidP="00684ABC">
      <w:pPr>
        <w:numPr>
          <w:ilvl w:val="0"/>
          <w:numId w:val="11"/>
        </w:numPr>
        <w:rPr>
          <w:b/>
        </w:rPr>
      </w:pPr>
      <w:r w:rsidRPr="00684ABC">
        <w:rPr>
          <w:b/>
        </w:rPr>
        <w:t>CCSS.ELA-LITERACY.CCRA.W.7</w:t>
      </w:r>
    </w:p>
    <w:p w:rsidR="00684ABC" w:rsidRPr="00684ABC" w:rsidRDefault="00684ABC" w:rsidP="00684ABC">
      <w:pPr>
        <w:numPr>
          <w:ilvl w:val="0"/>
          <w:numId w:val="11"/>
        </w:numPr>
        <w:rPr>
          <w:b/>
        </w:rPr>
      </w:pPr>
      <w:r w:rsidRPr="00684ABC">
        <w:rPr>
          <w:b/>
        </w:rPr>
        <w:t>CCSS.ELA-LITERACY.CCRA.W.8</w:t>
      </w:r>
    </w:p>
    <w:p w:rsidR="00684ABC" w:rsidRPr="00684ABC" w:rsidRDefault="00684ABC" w:rsidP="00684ABC">
      <w:pPr>
        <w:rPr>
          <w:b/>
        </w:rPr>
      </w:pPr>
      <w:r w:rsidRPr="00684ABC">
        <w:rPr>
          <w:b/>
          <w:bCs/>
        </w:rPr>
        <w:t>Mathematics: Practice Standards</w:t>
      </w:r>
    </w:p>
    <w:p w:rsidR="00684ABC" w:rsidRPr="00684ABC" w:rsidRDefault="00684ABC" w:rsidP="00684ABC">
      <w:pPr>
        <w:numPr>
          <w:ilvl w:val="0"/>
          <w:numId w:val="12"/>
        </w:numPr>
        <w:rPr>
          <w:b/>
        </w:rPr>
      </w:pPr>
      <w:r w:rsidRPr="00684ABC">
        <w:rPr>
          <w:b/>
        </w:rPr>
        <w:t>CCSS.MATH.PRACTICE.MP4</w:t>
      </w:r>
    </w:p>
    <w:p w:rsidR="00684ABC" w:rsidRPr="00684ABC" w:rsidRDefault="00684ABC" w:rsidP="00684ABC">
      <w:pPr>
        <w:numPr>
          <w:ilvl w:val="0"/>
          <w:numId w:val="12"/>
        </w:numPr>
        <w:rPr>
          <w:b/>
        </w:rPr>
      </w:pPr>
      <w:r w:rsidRPr="00684ABC">
        <w:rPr>
          <w:b/>
        </w:rPr>
        <w:t>CCSS.MATH.PRACTICE.MP5</w:t>
      </w:r>
    </w:p>
    <w:p w:rsidR="00810992" w:rsidRDefault="00810992" w:rsidP="00234F27">
      <w:pPr>
        <w:rPr>
          <w:b/>
        </w:rPr>
      </w:pPr>
    </w:p>
    <w:p w:rsidR="00C5577B" w:rsidRPr="00A44E9C" w:rsidRDefault="00C5577B" w:rsidP="00C5577B">
      <w:pPr>
        <w:tabs>
          <w:tab w:val="left" w:pos="90"/>
        </w:tabs>
      </w:pPr>
      <w:r w:rsidRPr="00A44E9C">
        <w:rPr>
          <w:b/>
        </w:rPr>
        <w:lastRenderedPageBreak/>
        <w:t xml:space="preserve">Overview: </w:t>
      </w:r>
      <w:r w:rsidR="0017317C" w:rsidRPr="0017317C">
        <w:t xml:space="preserve">Students will categorize plants into groups, describe what plants need for healthy growth, </w:t>
      </w:r>
      <w:proofErr w:type="gramStart"/>
      <w:r w:rsidR="0017317C" w:rsidRPr="0017317C">
        <w:t>start</w:t>
      </w:r>
      <w:proofErr w:type="gramEnd"/>
      <w:r w:rsidR="0017317C" w:rsidRPr="0017317C">
        <w:t xml:space="preserve"> their own garde</w:t>
      </w:r>
      <w:r w:rsidR="0017317C">
        <w:t>n by planting seeds</w:t>
      </w:r>
      <w:r w:rsidR="0017317C" w:rsidRPr="0017317C">
        <w:t>.</w:t>
      </w:r>
    </w:p>
    <w:p w:rsidR="0029297D" w:rsidRDefault="00C5577B" w:rsidP="00684ABC">
      <w:pPr>
        <w:rPr>
          <w:b/>
        </w:rPr>
      </w:pPr>
      <w:r w:rsidRPr="00A44E9C">
        <w:rPr>
          <w:b/>
        </w:rPr>
        <w:t xml:space="preserve">Background Information: </w:t>
      </w:r>
      <w:r w:rsidR="0029297D" w:rsidRPr="00BA3FC1">
        <w:t>A seed is the start of a new plant. Seeds are covered in a seed coat that keeps the tiny leaves and roots inside safe from harm. A seed contains food for the new plant to use until it grows big enough to reach sunlight and the plant can make its own food. A seed’s </w:t>
      </w:r>
      <w:r w:rsidR="0029297D" w:rsidRPr="00BA3FC1">
        <w:rPr>
          <w:bCs/>
        </w:rPr>
        <w:t>germination</w:t>
      </w:r>
      <w:r w:rsidR="0029297D" w:rsidRPr="00BA3FC1">
        <w:t> is dependent upon moisture, temperature, and light. Many of the foods we eat come from plants, and most of these plants start out as seeds. Farmers plant seeds to grow everything from the tomatoes that are made into spaghetti sauce to the wheat that is made into bread to the watermelon that you eat at a picnic. A seed can be both the start of a new plant and the start of a new meal!</w:t>
      </w:r>
      <w:r w:rsidR="0029297D" w:rsidRPr="0029297D">
        <w:rPr>
          <w:b/>
        </w:rPr>
        <w:t> </w:t>
      </w:r>
    </w:p>
    <w:p w:rsidR="00C5577B" w:rsidRPr="00A44E9C" w:rsidRDefault="00C5577B" w:rsidP="007C0E90">
      <w:pPr>
        <w:rPr>
          <w:b/>
        </w:rPr>
      </w:pPr>
    </w:p>
    <w:p w:rsidR="00C5577B" w:rsidRDefault="00C5577B" w:rsidP="00C5577B">
      <w:pPr>
        <w:rPr>
          <w:b/>
        </w:rPr>
      </w:pPr>
      <w:r w:rsidRPr="00A44E9C">
        <w:rPr>
          <w:b/>
        </w:rPr>
        <w:t xml:space="preserve">Essential Questions/Goals of Module: </w:t>
      </w:r>
    </w:p>
    <w:p w:rsidR="00824A9D" w:rsidRPr="00824A9D" w:rsidRDefault="00824A9D" w:rsidP="00824A9D">
      <w:pPr>
        <w:numPr>
          <w:ilvl w:val="0"/>
          <w:numId w:val="6"/>
        </w:numPr>
      </w:pPr>
      <w:r w:rsidRPr="00824A9D">
        <w:t>Categorize plants or plant materials into groups.</w:t>
      </w:r>
    </w:p>
    <w:p w:rsidR="00824A9D" w:rsidRPr="00824A9D" w:rsidRDefault="00824A9D" w:rsidP="00824A9D">
      <w:pPr>
        <w:numPr>
          <w:ilvl w:val="0"/>
          <w:numId w:val="6"/>
        </w:numPr>
      </w:pPr>
      <w:r w:rsidRPr="00824A9D">
        <w:t>Describe things, such as light and soil that plants need for growth.</w:t>
      </w:r>
    </w:p>
    <w:p w:rsidR="00824A9D" w:rsidRPr="00824A9D" w:rsidRDefault="00824A9D" w:rsidP="00824A9D">
      <w:pPr>
        <w:numPr>
          <w:ilvl w:val="0"/>
          <w:numId w:val="6"/>
        </w:numPr>
      </w:pPr>
      <w:r w:rsidRPr="00824A9D">
        <w:t>Define environment.</w:t>
      </w:r>
    </w:p>
    <w:p w:rsidR="00824A9D" w:rsidRPr="00824A9D" w:rsidRDefault="00824A9D" w:rsidP="00824A9D">
      <w:pPr>
        <w:numPr>
          <w:ilvl w:val="0"/>
          <w:numId w:val="6"/>
        </w:numPr>
      </w:pPr>
      <w:r w:rsidRPr="00824A9D">
        <w:t>Draw conclusions from a seed sprouting investigation.</w:t>
      </w:r>
    </w:p>
    <w:p w:rsidR="00FF570F" w:rsidRPr="00FF570F" w:rsidRDefault="00FF570F" w:rsidP="00FF570F">
      <w:pPr>
        <w:numPr>
          <w:ilvl w:val="0"/>
          <w:numId w:val="6"/>
        </w:numPr>
      </w:pPr>
      <w:r w:rsidRPr="00824A9D">
        <w:t>There are many types of plants. Some are grown for their</w:t>
      </w:r>
      <w:r w:rsidRPr="00FF570F">
        <w:t xml:space="preserve"> food such as grains, vegetables, and fruits. Other plants are grown for shade (tree) or as part of a landscape (flowers).</w:t>
      </w:r>
    </w:p>
    <w:p w:rsidR="00FF570F" w:rsidRDefault="00FF570F" w:rsidP="00FF570F">
      <w:pPr>
        <w:numPr>
          <w:ilvl w:val="0"/>
          <w:numId w:val="6"/>
        </w:numPr>
      </w:pPr>
      <w:r w:rsidRPr="00FF570F">
        <w:t xml:space="preserve">Fruits and vegetables can be grown in small family gardens or on large farms. They </w:t>
      </w:r>
      <w:r w:rsidRPr="00BA3FC1">
        <w:t>provide healthy food for our diets.</w:t>
      </w:r>
    </w:p>
    <w:p w:rsidR="002644AE" w:rsidRPr="00BA3FC1" w:rsidRDefault="002644AE" w:rsidP="002644AE">
      <w:pPr>
        <w:numPr>
          <w:ilvl w:val="0"/>
          <w:numId w:val="6"/>
        </w:numPr>
        <w:tabs>
          <w:tab w:val="left" w:pos="90"/>
        </w:tabs>
        <w:rPr>
          <w:bCs/>
        </w:rPr>
      </w:pPr>
      <w:r w:rsidRPr="00BA3FC1">
        <w:rPr>
          <w:bCs/>
        </w:rPr>
        <w:t>Most plants begin their cycle of growth as a seed.</w:t>
      </w:r>
    </w:p>
    <w:p w:rsidR="002644AE" w:rsidRPr="00BA3FC1" w:rsidRDefault="002644AE" w:rsidP="002644AE">
      <w:pPr>
        <w:ind w:left="360"/>
      </w:pPr>
    </w:p>
    <w:p w:rsidR="00FF4579" w:rsidRDefault="00BA3FC1" w:rsidP="00BA3FC1">
      <w:pPr>
        <w:spacing w:before="60" w:after="96"/>
        <w:outlineLvl w:val="2"/>
        <w:rPr>
          <w:rFonts w:eastAsia="Times New Roman" w:cs="Times New Roman"/>
          <w:b/>
          <w:color w:val="3B3B3B"/>
        </w:rPr>
      </w:pPr>
      <w:r w:rsidRPr="00BA3FC1">
        <w:rPr>
          <w:rFonts w:eastAsia="Times New Roman" w:cs="Times New Roman"/>
          <w:b/>
          <w:color w:val="3B3B3B"/>
        </w:rPr>
        <w:t>Vocabulary</w:t>
      </w:r>
      <w:r>
        <w:rPr>
          <w:rFonts w:eastAsia="Times New Roman" w:cs="Times New Roman"/>
          <w:b/>
          <w:color w:val="3B3B3B"/>
        </w:rPr>
        <w:t>:</w:t>
      </w:r>
    </w:p>
    <w:p w:rsidR="00BA3FC1" w:rsidRPr="00BA3FC1" w:rsidRDefault="00BA3FC1" w:rsidP="00BA3FC1">
      <w:pPr>
        <w:spacing w:before="60" w:after="96"/>
        <w:outlineLvl w:val="2"/>
        <w:rPr>
          <w:rFonts w:eastAsia="Times New Roman" w:cs="Times New Roman"/>
          <w:b/>
          <w:color w:val="3B3B3B"/>
        </w:rPr>
      </w:pPr>
      <w:proofErr w:type="gramStart"/>
      <w:r w:rsidRPr="00BA3FC1">
        <w:rPr>
          <w:rFonts w:eastAsia="Times New Roman" w:cs="Times New Roman"/>
          <w:b/>
          <w:bCs/>
          <w:color w:val="000000"/>
        </w:rPr>
        <w:t>germination</w:t>
      </w:r>
      <w:proofErr w:type="gramEnd"/>
      <w:r w:rsidRPr="00BA3FC1">
        <w:rPr>
          <w:rFonts w:eastAsia="Times New Roman" w:cs="Times New Roman"/>
          <w:b/>
          <w:bCs/>
          <w:color w:val="000000"/>
        </w:rPr>
        <w:t>:</w:t>
      </w:r>
      <w:r w:rsidRPr="00BA3FC1">
        <w:rPr>
          <w:rFonts w:eastAsia="Times New Roman" w:cs="Times New Roman"/>
          <w:color w:val="000000"/>
        </w:rPr>
        <w:t> when a seed begins to grow</w:t>
      </w:r>
    </w:p>
    <w:p w:rsidR="00FF570F" w:rsidRPr="00A44E9C" w:rsidRDefault="00FF570F" w:rsidP="00C5577B">
      <w:pPr>
        <w:rPr>
          <w:b/>
        </w:rPr>
      </w:pPr>
    </w:p>
    <w:p w:rsidR="0017317C" w:rsidRDefault="00C5577B" w:rsidP="0017317C">
      <w:pPr>
        <w:tabs>
          <w:tab w:val="left" w:pos="90"/>
        </w:tabs>
        <w:rPr>
          <w:b/>
          <w:color w:val="4F81BD" w:themeColor="accent1"/>
        </w:rPr>
      </w:pPr>
      <w:r w:rsidRPr="00A44E9C">
        <w:rPr>
          <w:b/>
          <w:color w:val="4F81BD" w:themeColor="accent1"/>
        </w:rPr>
        <w:t>Supplies/ Materials:</w:t>
      </w:r>
    </w:p>
    <w:p w:rsidR="00BA3FC1" w:rsidRPr="00BA3FC1" w:rsidRDefault="00BA3FC1" w:rsidP="00BA3FC1">
      <w:pPr>
        <w:tabs>
          <w:tab w:val="left" w:pos="90"/>
        </w:tabs>
        <w:rPr>
          <w:b/>
          <w:color w:val="4F81BD" w:themeColor="accent1"/>
        </w:rPr>
      </w:pPr>
      <w:r w:rsidRPr="00BA3FC1">
        <w:rPr>
          <w:b/>
          <w:bCs/>
          <w:color w:val="4F81BD" w:themeColor="accent1"/>
        </w:rPr>
        <w:t>Activity 1</w:t>
      </w:r>
    </w:p>
    <w:p w:rsidR="00BA3FC1" w:rsidRPr="00BA3FC1" w:rsidRDefault="00BA3FC1" w:rsidP="00BA3FC1">
      <w:pPr>
        <w:numPr>
          <w:ilvl w:val="0"/>
          <w:numId w:val="15"/>
        </w:numPr>
        <w:tabs>
          <w:tab w:val="left" w:pos="90"/>
        </w:tabs>
        <w:rPr>
          <w:b/>
          <w:color w:val="4F81BD" w:themeColor="accent1"/>
        </w:rPr>
      </w:pPr>
      <w:r w:rsidRPr="00BA3FC1">
        <w:rPr>
          <w:b/>
          <w:i/>
          <w:iCs/>
          <w:color w:val="4F81BD" w:themeColor="accent1"/>
        </w:rPr>
        <w:t>The Tiny Seed</w:t>
      </w:r>
      <w:r w:rsidRPr="00BA3FC1">
        <w:rPr>
          <w:b/>
          <w:color w:val="4F81BD" w:themeColor="accent1"/>
        </w:rPr>
        <w:t> written by Eric Carle</w:t>
      </w:r>
    </w:p>
    <w:p w:rsidR="00BA3FC1" w:rsidRDefault="00BA3FC1" w:rsidP="00BA3FC1">
      <w:pPr>
        <w:numPr>
          <w:ilvl w:val="0"/>
          <w:numId w:val="15"/>
        </w:numPr>
        <w:tabs>
          <w:tab w:val="left" w:pos="90"/>
        </w:tabs>
        <w:rPr>
          <w:b/>
          <w:color w:val="4F81BD" w:themeColor="accent1"/>
        </w:rPr>
      </w:pPr>
      <w:r w:rsidRPr="00BA3FC1">
        <w:rPr>
          <w:b/>
          <w:color w:val="4F81BD" w:themeColor="accent1"/>
        </w:rPr>
        <w:t>Spray bottle with water</w:t>
      </w:r>
    </w:p>
    <w:p w:rsidR="002644AE" w:rsidRDefault="002644AE" w:rsidP="00BA3FC1">
      <w:pPr>
        <w:numPr>
          <w:ilvl w:val="0"/>
          <w:numId w:val="15"/>
        </w:numPr>
        <w:tabs>
          <w:tab w:val="left" w:pos="90"/>
        </w:tabs>
        <w:rPr>
          <w:b/>
          <w:color w:val="4F81BD" w:themeColor="accent1"/>
        </w:rPr>
      </w:pPr>
      <w:r>
        <w:rPr>
          <w:b/>
          <w:color w:val="4F81BD" w:themeColor="accent1"/>
        </w:rPr>
        <w:t>Seeds divided by students</w:t>
      </w:r>
    </w:p>
    <w:p w:rsidR="002644AE" w:rsidRDefault="002644AE" w:rsidP="00BA3FC1">
      <w:pPr>
        <w:numPr>
          <w:ilvl w:val="0"/>
          <w:numId w:val="15"/>
        </w:numPr>
        <w:tabs>
          <w:tab w:val="left" w:pos="90"/>
        </w:tabs>
        <w:rPr>
          <w:b/>
          <w:color w:val="4F81BD" w:themeColor="accent1"/>
        </w:rPr>
      </w:pPr>
      <w:r>
        <w:rPr>
          <w:b/>
          <w:color w:val="4F81BD" w:themeColor="accent1"/>
        </w:rPr>
        <w:t>Planting Trays and Soil</w:t>
      </w:r>
    </w:p>
    <w:p w:rsidR="002644AE" w:rsidRDefault="002644AE" w:rsidP="00BA3FC1">
      <w:pPr>
        <w:numPr>
          <w:ilvl w:val="0"/>
          <w:numId w:val="15"/>
        </w:numPr>
        <w:tabs>
          <w:tab w:val="left" w:pos="90"/>
        </w:tabs>
        <w:rPr>
          <w:b/>
          <w:color w:val="4F81BD" w:themeColor="accent1"/>
        </w:rPr>
      </w:pPr>
      <w:r>
        <w:rPr>
          <w:b/>
          <w:color w:val="4F81BD" w:themeColor="accent1"/>
        </w:rPr>
        <w:t>Seed Book Activity Sheets</w:t>
      </w:r>
    </w:p>
    <w:p w:rsidR="002644AE" w:rsidRDefault="002644AE" w:rsidP="00BA3FC1">
      <w:pPr>
        <w:numPr>
          <w:ilvl w:val="0"/>
          <w:numId w:val="15"/>
        </w:numPr>
        <w:tabs>
          <w:tab w:val="left" w:pos="90"/>
        </w:tabs>
        <w:rPr>
          <w:b/>
          <w:color w:val="4F81BD" w:themeColor="accent1"/>
        </w:rPr>
      </w:pPr>
      <w:r>
        <w:rPr>
          <w:b/>
          <w:color w:val="4F81BD" w:themeColor="accent1"/>
        </w:rPr>
        <w:t>Card Stock for Seed Book</w:t>
      </w:r>
    </w:p>
    <w:p w:rsidR="002644AE" w:rsidRPr="00BA3FC1" w:rsidRDefault="002644AE" w:rsidP="00BA3FC1">
      <w:pPr>
        <w:numPr>
          <w:ilvl w:val="0"/>
          <w:numId w:val="15"/>
        </w:numPr>
        <w:tabs>
          <w:tab w:val="left" w:pos="90"/>
        </w:tabs>
        <w:rPr>
          <w:b/>
          <w:color w:val="4F81BD" w:themeColor="accent1"/>
        </w:rPr>
      </w:pPr>
      <w:r>
        <w:rPr>
          <w:b/>
          <w:color w:val="4F81BD" w:themeColor="accent1"/>
        </w:rPr>
        <w:t>Magazines</w:t>
      </w:r>
    </w:p>
    <w:p w:rsidR="00BA3FC1" w:rsidRPr="00BA3FC1" w:rsidRDefault="00BA3FC1" w:rsidP="00BA3FC1">
      <w:pPr>
        <w:numPr>
          <w:ilvl w:val="0"/>
          <w:numId w:val="15"/>
        </w:numPr>
        <w:tabs>
          <w:tab w:val="left" w:pos="90"/>
        </w:tabs>
        <w:rPr>
          <w:b/>
          <w:color w:val="4F81BD" w:themeColor="accent1"/>
        </w:rPr>
      </w:pPr>
      <w:r w:rsidRPr="00BA3FC1">
        <w:rPr>
          <w:b/>
          <w:color w:val="4F81BD" w:themeColor="accent1"/>
        </w:rPr>
        <w:t>Scissors</w:t>
      </w:r>
    </w:p>
    <w:p w:rsidR="00BA3FC1" w:rsidRPr="00BA3FC1" w:rsidRDefault="00BA3FC1" w:rsidP="00BA3FC1">
      <w:pPr>
        <w:numPr>
          <w:ilvl w:val="0"/>
          <w:numId w:val="15"/>
        </w:numPr>
        <w:tabs>
          <w:tab w:val="left" w:pos="90"/>
        </w:tabs>
        <w:rPr>
          <w:b/>
          <w:color w:val="4F81BD" w:themeColor="accent1"/>
        </w:rPr>
      </w:pPr>
      <w:r w:rsidRPr="00BA3FC1">
        <w:rPr>
          <w:b/>
          <w:color w:val="4F81BD" w:themeColor="accent1"/>
        </w:rPr>
        <w:t>Stapler</w:t>
      </w:r>
    </w:p>
    <w:p w:rsidR="00BA3FC1" w:rsidRPr="00BA3FC1" w:rsidRDefault="00BA3FC1" w:rsidP="00BA3FC1">
      <w:pPr>
        <w:numPr>
          <w:ilvl w:val="0"/>
          <w:numId w:val="15"/>
        </w:numPr>
        <w:tabs>
          <w:tab w:val="left" w:pos="90"/>
        </w:tabs>
        <w:rPr>
          <w:b/>
          <w:color w:val="4F81BD" w:themeColor="accent1"/>
        </w:rPr>
      </w:pPr>
      <w:r w:rsidRPr="00BA3FC1">
        <w:rPr>
          <w:b/>
          <w:color w:val="4F81BD" w:themeColor="accent1"/>
        </w:rPr>
        <w:t>Plain paper, 1 sheet per student</w:t>
      </w:r>
    </w:p>
    <w:p w:rsidR="00BA3FC1" w:rsidRPr="00BA3FC1" w:rsidRDefault="00BA3FC1" w:rsidP="00BA3FC1">
      <w:pPr>
        <w:numPr>
          <w:ilvl w:val="0"/>
          <w:numId w:val="15"/>
        </w:numPr>
        <w:tabs>
          <w:tab w:val="left" w:pos="90"/>
        </w:tabs>
        <w:rPr>
          <w:b/>
          <w:color w:val="4F81BD" w:themeColor="accent1"/>
        </w:rPr>
      </w:pPr>
      <w:r w:rsidRPr="00BA3FC1">
        <w:rPr>
          <w:b/>
          <w:i/>
          <w:iCs/>
          <w:color w:val="4F81BD" w:themeColor="accent1"/>
        </w:rPr>
        <w:t>The Tiny Seed</w:t>
      </w:r>
      <w:r w:rsidRPr="00BA3FC1">
        <w:rPr>
          <w:b/>
          <w:color w:val="4F81BD" w:themeColor="accent1"/>
        </w:rPr>
        <w:t> activity sheet, 1 per student</w:t>
      </w:r>
    </w:p>
    <w:p w:rsidR="00BA3FC1" w:rsidRPr="00BA3FC1" w:rsidRDefault="00BA3FC1" w:rsidP="00BA3FC1">
      <w:pPr>
        <w:numPr>
          <w:ilvl w:val="0"/>
          <w:numId w:val="15"/>
        </w:numPr>
        <w:tabs>
          <w:tab w:val="left" w:pos="90"/>
        </w:tabs>
        <w:rPr>
          <w:b/>
          <w:color w:val="4F81BD" w:themeColor="accent1"/>
        </w:rPr>
      </w:pPr>
      <w:r w:rsidRPr="00BA3FC1">
        <w:rPr>
          <w:b/>
          <w:i/>
          <w:iCs/>
          <w:color w:val="4F81BD" w:themeColor="accent1"/>
        </w:rPr>
        <w:t>Growing Plants Songs</w:t>
      </w:r>
      <w:r w:rsidRPr="00BA3FC1">
        <w:rPr>
          <w:b/>
          <w:color w:val="4F81BD" w:themeColor="accent1"/>
        </w:rPr>
        <w:t> handout</w:t>
      </w:r>
    </w:p>
    <w:p w:rsidR="00BA3FC1" w:rsidRPr="00BA3FC1" w:rsidRDefault="00BA3FC1" w:rsidP="00BA3FC1">
      <w:pPr>
        <w:tabs>
          <w:tab w:val="left" w:pos="90"/>
        </w:tabs>
        <w:rPr>
          <w:b/>
          <w:color w:val="4F81BD" w:themeColor="accent1"/>
        </w:rPr>
      </w:pPr>
      <w:r w:rsidRPr="00BA3FC1">
        <w:rPr>
          <w:b/>
          <w:bCs/>
          <w:color w:val="4F81BD" w:themeColor="accent1"/>
        </w:rPr>
        <w:t>Activity 2</w:t>
      </w:r>
    </w:p>
    <w:p w:rsidR="00BA3FC1" w:rsidRPr="00BA3FC1" w:rsidRDefault="00BA3FC1" w:rsidP="00BA3FC1">
      <w:pPr>
        <w:numPr>
          <w:ilvl w:val="0"/>
          <w:numId w:val="16"/>
        </w:numPr>
        <w:tabs>
          <w:tab w:val="left" w:pos="90"/>
        </w:tabs>
        <w:rPr>
          <w:b/>
          <w:color w:val="4F81BD" w:themeColor="accent1"/>
        </w:rPr>
      </w:pPr>
      <w:r w:rsidRPr="00BA3FC1">
        <w:rPr>
          <w:b/>
          <w:color w:val="4F81BD" w:themeColor="accent1"/>
        </w:rPr>
        <w:t>8 sheets of 8.5" x 11" white paper; shredded</w:t>
      </w:r>
    </w:p>
    <w:p w:rsidR="00BA3FC1" w:rsidRPr="00BA3FC1" w:rsidRDefault="00BA3FC1" w:rsidP="00BA3FC1">
      <w:pPr>
        <w:numPr>
          <w:ilvl w:val="0"/>
          <w:numId w:val="16"/>
        </w:numPr>
        <w:tabs>
          <w:tab w:val="left" w:pos="90"/>
        </w:tabs>
        <w:rPr>
          <w:b/>
          <w:color w:val="4F81BD" w:themeColor="accent1"/>
        </w:rPr>
      </w:pPr>
      <w:r w:rsidRPr="00BA3FC1">
        <w:rPr>
          <w:b/>
          <w:color w:val="4F81BD" w:themeColor="accent1"/>
        </w:rPr>
        <w:t>2 sheets of 8.5" x 11" colored paper; shredded</w:t>
      </w:r>
    </w:p>
    <w:p w:rsidR="00BA3FC1" w:rsidRPr="00BA3FC1" w:rsidRDefault="00BA3FC1" w:rsidP="00BA3FC1">
      <w:pPr>
        <w:numPr>
          <w:ilvl w:val="0"/>
          <w:numId w:val="16"/>
        </w:numPr>
        <w:tabs>
          <w:tab w:val="left" w:pos="90"/>
        </w:tabs>
        <w:rPr>
          <w:b/>
          <w:color w:val="4F81BD" w:themeColor="accent1"/>
        </w:rPr>
      </w:pPr>
      <w:r w:rsidRPr="00BA3FC1">
        <w:rPr>
          <w:b/>
          <w:color w:val="4F81BD" w:themeColor="accent1"/>
        </w:rPr>
        <w:lastRenderedPageBreak/>
        <w:t>Large bowl of water</w:t>
      </w:r>
    </w:p>
    <w:p w:rsidR="00BA3FC1" w:rsidRPr="00BA3FC1" w:rsidRDefault="00BA3FC1" w:rsidP="00BA3FC1">
      <w:pPr>
        <w:numPr>
          <w:ilvl w:val="0"/>
          <w:numId w:val="16"/>
        </w:numPr>
        <w:tabs>
          <w:tab w:val="left" w:pos="90"/>
        </w:tabs>
        <w:rPr>
          <w:b/>
          <w:color w:val="4F81BD" w:themeColor="accent1"/>
        </w:rPr>
      </w:pPr>
      <w:r w:rsidRPr="00BA3FC1">
        <w:rPr>
          <w:b/>
          <w:color w:val="4F81BD" w:themeColor="accent1"/>
        </w:rPr>
        <w:t>Blender</w:t>
      </w:r>
    </w:p>
    <w:p w:rsidR="00BA3FC1" w:rsidRPr="00BA3FC1" w:rsidRDefault="00BA3FC1" w:rsidP="00BA3FC1">
      <w:pPr>
        <w:numPr>
          <w:ilvl w:val="0"/>
          <w:numId w:val="16"/>
        </w:numPr>
        <w:tabs>
          <w:tab w:val="left" w:pos="90"/>
        </w:tabs>
        <w:rPr>
          <w:b/>
          <w:color w:val="4F81BD" w:themeColor="accent1"/>
        </w:rPr>
      </w:pPr>
      <w:r w:rsidRPr="00BA3FC1">
        <w:rPr>
          <w:b/>
          <w:color w:val="4F81BD" w:themeColor="accent1"/>
        </w:rPr>
        <w:t>Strainer</w:t>
      </w:r>
    </w:p>
    <w:p w:rsidR="00BA3FC1" w:rsidRPr="00BA3FC1" w:rsidRDefault="00BA3FC1" w:rsidP="00BA3FC1">
      <w:pPr>
        <w:numPr>
          <w:ilvl w:val="0"/>
          <w:numId w:val="16"/>
        </w:numPr>
        <w:tabs>
          <w:tab w:val="left" w:pos="90"/>
        </w:tabs>
        <w:rPr>
          <w:b/>
          <w:color w:val="4F81BD" w:themeColor="accent1"/>
        </w:rPr>
      </w:pPr>
      <w:r w:rsidRPr="00BA3FC1">
        <w:rPr>
          <w:b/>
          <w:color w:val="4F81BD" w:themeColor="accent1"/>
        </w:rPr>
        <w:t>2 packets of small seeds</w:t>
      </w:r>
    </w:p>
    <w:p w:rsidR="00BA3FC1" w:rsidRPr="00BA3FC1" w:rsidRDefault="00BA3FC1" w:rsidP="00BA3FC1">
      <w:pPr>
        <w:numPr>
          <w:ilvl w:val="0"/>
          <w:numId w:val="16"/>
        </w:numPr>
        <w:tabs>
          <w:tab w:val="left" w:pos="90"/>
        </w:tabs>
        <w:rPr>
          <w:b/>
          <w:color w:val="4F81BD" w:themeColor="accent1"/>
        </w:rPr>
      </w:pPr>
      <w:r w:rsidRPr="00BA3FC1">
        <w:rPr>
          <w:b/>
          <w:color w:val="4F81BD" w:themeColor="accent1"/>
        </w:rPr>
        <w:t>2 dish towels</w:t>
      </w:r>
    </w:p>
    <w:p w:rsidR="00BA3FC1" w:rsidRPr="00BA3FC1" w:rsidRDefault="00BA3FC1" w:rsidP="00BA3FC1">
      <w:pPr>
        <w:numPr>
          <w:ilvl w:val="0"/>
          <w:numId w:val="16"/>
        </w:numPr>
        <w:tabs>
          <w:tab w:val="left" w:pos="90"/>
        </w:tabs>
        <w:rPr>
          <w:b/>
          <w:color w:val="4F81BD" w:themeColor="accent1"/>
        </w:rPr>
      </w:pPr>
      <w:r w:rsidRPr="00BA3FC1">
        <w:rPr>
          <w:b/>
          <w:color w:val="4F81BD" w:themeColor="accent1"/>
        </w:rPr>
        <w:t>2 linen towels</w:t>
      </w:r>
    </w:p>
    <w:p w:rsidR="00FA739C" w:rsidRPr="00BA3FC1" w:rsidRDefault="00BA3FC1" w:rsidP="0017317C">
      <w:pPr>
        <w:numPr>
          <w:ilvl w:val="0"/>
          <w:numId w:val="16"/>
        </w:numPr>
        <w:tabs>
          <w:tab w:val="left" w:pos="90"/>
        </w:tabs>
        <w:rPr>
          <w:b/>
          <w:color w:val="4F81BD" w:themeColor="accent1"/>
        </w:rPr>
      </w:pPr>
      <w:r w:rsidRPr="00BA3FC1">
        <w:rPr>
          <w:b/>
          <w:color w:val="4F81BD" w:themeColor="accent1"/>
        </w:rPr>
        <w:t>Rolling pin</w:t>
      </w:r>
    </w:p>
    <w:p w:rsidR="0059499B" w:rsidRDefault="0059499B" w:rsidP="00C5577B">
      <w:pPr>
        <w:tabs>
          <w:tab w:val="left" w:pos="90"/>
        </w:tabs>
        <w:rPr>
          <w:b/>
          <w:color w:val="4F81BD" w:themeColor="accent1"/>
        </w:rPr>
      </w:pPr>
    </w:p>
    <w:p w:rsidR="00824A9D" w:rsidRDefault="0059499B" w:rsidP="00C5577B">
      <w:pPr>
        <w:tabs>
          <w:tab w:val="left" w:pos="90"/>
        </w:tabs>
        <w:rPr>
          <w:b/>
          <w:i/>
          <w:color w:val="4F81BD" w:themeColor="accent1"/>
        </w:rPr>
      </w:pPr>
      <w:r w:rsidRPr="0059499B">
        <w:rPr>
          <w:b/>
          <w:i/>
          <w:color w:val="4F81BD" w:themeColor="accent1"/>
        </w:rPr>
        <w:t xml:space="preserve">Preparation </w:t>
      </w:r>
    </w:p>
    <w:p w:rsidR="00DE198F" w:rsidRDefault="00DE198F" w:rsidP="00C5577B">
      <w:pPr>
        <w:tabs>
          <w:tab w:val="left" w:pos="90"/>
        </w:tabs>
        <w:rPr>
          <w:b/>
          <w:i/>
          <w:color w:val="4F81BD" w:themeColor="accent1"/>
        </w:rPr>
      </w:pPr>
      <w:r>
        <w:rPr>
          <w:b/>
          <w:i/>
          <w:color w:val="4F81BD" w:themeColor="accent1"/>
        </w:rPr>
        <w:t xml:space="preserve">You will need seeds, trays, and potting soil provided for this activity. You will need to fill the trays, and have soil for the students to use.  </w:t>
      </w:r>
    </w:p>
    <w:p w:rsidR="00DE198F" w:rsidRPr="0059499B" w:rsidRDefault="00DE198F" w:rsidP="00C5577B">
      <w:pPr>
        <w:tabs>
          <w:tab w:val="left" w:pos="90"/>
        </w:tabs>
        <w:rPr>
          <w:b/>
          <w:i/>
          <w:color w:val="4F81BD" w:themeColor="accent1"/>
        </w:rPr>
      </w:pPr>
    </w:p>
    <w:tbl>
      <w:tblPr>
        <w:tblStyle w:val="TableGrid"/>
        <w:tblW w:w="0" w:type="auto"/>
        <w:tblLook w:val="04A0"/>
      </w:tblPr>
      <w:tblGrid>
        <w:gridCol w:w="3192"/>
        <w:gridCol w:w="3192"/>
        <w:gridCol w:w="3192"/>
      </w:tblGrid>
      <w:tr w:rsidR="0059499B" w:rsidTr="0059499B">
        <w:tc>
          <w:tcPr>
            <w:tcW w:w="3192" w:type="dxa"/>
          </w:tcPr>
          <w:p w:rsidR="0059499B" w:rsidRDefault="0059499B" w:rsidP="00C5577B">
            <w:pPr>
              <w:tabs>
                <w:tab w:val="left" w:pos="90"/>
              </w:tabs>
            </w:pPr>
            <w:r>
              <w:t>SEEDS/PLANTS</w:t>
            </w:r>
          </w:p>
        </w:tc>
        <w:tc>
          <w:tcPr>
            <w:tcW w:w="3192" w:type="dxa"/>
          </w:tcPr>
          <w:p w:rsidR="0059499B" w:rsidRDefault="0059499B" w:rsidP="0059499B">
            <w:pPr>
              <w:tabs>
                <w:tab w:val="left" w:pos="90"/>
              </w:tabs>
            </w:pPr>
            <w:r>
              <w:t xml:space="preserve">SEED Size </w:t>
            </w:r>
          </w:p>
          <w:p w:rsidR="0059499B" w:rsidRDefault="0059499B" w:rsidP="00C5577B">
            <w:pPr>
              <w:tabs>
                <w:tab w:val="left" w:pos="90"/>
              </w:tabs>
            </w:pPr>
          </w:p>
        </w:tc>
        <w:tc>
          <w:tcPr>
            <w:tcW w:w="3192" w:type="dxa"/>
          </w:tcPr>
          <w:p w:rsidR="0059499B" w:rsidRDefault="0059499B" w:rsidP="00C5577B">
            <w:pPr>
              <w:tabs>
                <w:tab w:val="left" w:pos="90"/>
              </w:tabs>
            </w:pPr>
            <w:r>
              <w:t>Approximate Germination Time (days)*</w:t>
            </w:r>
          </w:p>
        </w:tc>
      </w:tr>
      <w:tr w:rsidR="0059499B" w:rsidTr="0059499B">
        <w:tc>
          <w:tcPr>
            <w:tcW w:w="3192" w:type="dxa"/>
          </w:tcPr>
          <w:p w:rsidR="0059499B" w:rsidRDefault="00810992" w:rsidP="00C5577B">
            <w:pPr>
              <w:tabs>
                <w:tab w:val="left" w:pos="90"/>
              </w:tabs>
            </w:pPr>
            <w:r>
              <w:t>Peas</w:t>
            </w:r>
          </w:p>
        </w:tc>
        <w:tc>
          <w:tcPr>
            <w:tcW w:w="3192" w:type="dxa"/>
          </w:tcPr>
          <w:p w:rsidR="0059499B" w:rsidRDefault="0059499B" w:rsidP="0059499B">
            <w:pPr>
              <w:tabs>
                <w:tab w:val="left" w:pos="90"/>
              </w:tabs>
            </w:pPr>
            <w:r>
              <w:t xml:space="preserve">large </w:t>
            </w:r>
          </w:p>
        </w:tc>
        <w:tc>
          <w:tcPr>
            <w:tcW w:w="3192" w:type="dxa"/>
          </w:tcPr>
          <w:p w:rsidR="0059499B" w:rsidRDefault="0059499B" w:rsidP="0059499B">
            <w:pPr>
              <w:tabs>
                <w:tab w:val="left" w:pos="90"/>
              </w:tabs>
            </w:pPr>
          </w:p>
        </w:tc>
      </w:tr>
      <w:tr w:rsidR="0059499B" w:rsidTr="0059499B">
        <w:tc>
          <w:tcPr>
            <w:tcW w:w="3192" w:type="dxa"/>
          </w:tcPr>
          <w:p w:rsidR="0059499B" w:rsidRPr="00810992" w:rsidRDefault="00810992" w:rsidP="00C5577B">
            <w:pPr>
              <w:tabs>
                <w:tab w:val="left" w:pos="90"/>
              </w:tabs>
              <w:rPr>
                <w:highlight w:val="darkYellow"/>
              </w:rPr>
            </w:pPr>
            <w:r w:rsidRPr="00810992">
              <w:t>Bean</w:t>
            </w:r>
          </w:p>
        </w:tc>
        <w:tc>
          <w:tcPr>
            <w:tcW w:w="3192" w:type="dxa"/>
          </w:tcPr>
          <w:p w:rsidR="0059499B" w:rsidRDefault="00DE198F" w:rsidP="0059499B">
            <w:pPr>
              <w:tabs>
                <w:tab w:val="left" w:pos="90"/>
              </w:tabs>
            </w:pPr>
            <w:r>
              <w:t>large</w:t>
            </w:r>
          </w:p>
        </w:tc>
        <w:tc>
          <w:tcPr>
            <w:tcW w:w="3192" w:type="dxa"/>
          </w:tcPr>
          <w:p w:rsidR="0059499B" w:rsidRDefault="0059499B" w:rsidP="00C5577B">
            <w:pPr>
              <w:tabs>
                <w:tab w:val="left" w:pos="90"/>
              </w:tabs>
            </w:pPr>
          </w:p>
        </w:tc>
      </w:tr>
      <w:tr w:rsidR="0059499B" w:rsidTr="0059499B">
        <w:tc>
          <w:tcPr>
            <w:tcW w:w="3192" w:type="dxa"/>
          </w:tcPr>
          <w:p w:rsidR="0059499B" w:rsidRDefault="00BA3FC1" w:rsidP="00C5577B">
            <w:pPr>
              <w:tabs>
                <w:tab w:val="left" w:pos="90"/>
              </w:tabs>
            </w:pPr>
            <w:r>
              <w:t>Tomato</w:t>
            </w:r>
          </w:p>
        </w:tc>
        <w:tc>
          <w:tcPr>
            <w:tcW w:w="3192" w:type="dxa"/>
          </w:tcPr>
          <w:p w:rsidR="0059499B" w:rsidRDefault="0059499B" w:rsidP="0059499B">
            <w:pPr>
              <w:tabs>
                <w:tab w:val="left" w:pos="90"/>
              </w:tabs>
            </w:pPr>
            <w:r>
              <w:t xml:space="preserve">small </w:t>
            </w:r>
          </w:p>
        </w:tc>
        <w:tc>
          <w:tcPr>
            <w:tcW w:w="3192" w:type="dxa"/>
          </w:tcPr>
          <w:p w:rsidR="0059499B" w:rsidRDefault="0059499B" w:rsidP="00C5577B">
            <w:pPr>
              <w:tabs>
                <w:tab w:val="left" w:pos="90"/>
              </w:tabs>
            </w:pPr>
          </w:p>
        </w:tc>
      </w:tr>
      <w:tr w:rsidR="0059499B" w:rsidTr="0059499B">
        <w:tc>
          <w:tcPr>
            <w:tcW w:w="3192" w:type="dxa"/>
          </w:tcPr>
          <w:p w:rsidR="0059499B" w:rsidRDefault="00BA3FC1" w:rsidP="0059499B">
            <w:pPr>
              <w:tabs>
                <w:tab w:val="left" w:pos="90"/>
              </w:tabs>
            </w:pPr>
            <w:r>
              <w:t>Cucumber</w:t>
            </w:r>
          </w:p>
        </w:tc>
        <w:tc>
          <w:tcPr>
            <w:tcW w:w="3192" w:type="dxa"/>
          </w:tcPr>
          <w:p w:rsidR="0059499B" w:rsidRDefault="0059499B" w:rsidP="0059499B">
            <w:pPr>
              <w:tabs>
                <w:tab w:val="left" w:pos="90"/>
              </w:tabs>
            </w:pPr>
            <w:r>
              <w:t xml:space="preserve">medium </w:t>
            </w:r>
          </w:p>
        </w:tc>
        <w:tc>
          <w:tcPr>
            <w:tcW w:w="3192" w:type="dxa"/>
          </w:tcPr>
          <w:p w:rsidR="0059499B" w:rsidRDefault="0059499B" w:rsidP="00C5577B">
            <w:pPr>
              <w:tabs>
                <w:tab w:val="left" w:pos="90"/>
              </w:tabs>
            </w:pPr>
          </w:p>
        </w:tc>
      </w:tr>
      <w:tr w:rsidR="0059499B" w:rsidTr="0059499B">
        <w:tc>
          <w:tcPr>
            <w:tcW w:w="3192" w:type="dxa"/>
          </w:tcPr>
          <w:p w:rsidR="0059499B" w:rsidRDefault="00BA3FC1" w:rsidP="0059499B">
            <w:pPr>
              <w:tabs>
                <w:tab w:val="left" w:pos="90"/>
              </w:tabs>
            </w:pPr>
            <w:r>
              <w:t>Oregano</w:t>
            </w:r>
          </w:p>
        </w:tc>
        <w:tc>
          <w:tcPr>
            <w:tcW w:w="3192" w:type="dxa"/>
          </w:tcPr>
          <w:p w:rsidR="0059499B" w:rsidRDefault="0059499B" w:rsidP="0059499B">
            <w:pPr>
              <w:tabs>
                <w:tab w:val="left" w:pos="90"/>
              </w:tabs>
            </w:pPr>
            <w:r>
              <w:t xml:space="preserve">small </w:t>
            </w:r>
          </w:p>
        </w:tc>
        <w:tc>
          <w:tcPr>
            <w:tcW w:w="3192" w:type="dxa"/>
          </w:tcPr>
          <w:p w:rsidR="0059499B" w:rsidRDefault="0059499B" w:rsidP="00C5577B">
            <w:pPr>
              <w:tabs>
                <w:tab w:val="left" w:pos="90"/>
              </w:tabs>
            </w:pPr>
          </w:p>
        </w:tc>
      </w:tr>
      <w:tr w:rsidR="0059499B" w:rsidTr="0059499B">
        <w:tc>
          <w:tcPr>
            <w:tcW w:w="3192" w:type="dxa"/>
          </w:tcPr>
          <w:p w:rsidR="0059499B" w:rsidRDefault="00BA3FC1" w:rsidP="0059499B">
            <w:pPr>
              <w:tabs>
                <w:tab w:val="left" w:pos="90"/>
              </w:tabs>
            </w:pPr>
            <w:r>
              <w:t>Mint</w:t>
            </w:r>
          </w:p>
        </w:tc>
        <w:tc>
          <w:tcPr>
            <w:tcW w:w="3192" w:type="dxa"/>
          </w:tcPr>
          <w:p w:rsidR="0059499B" w:rsidRDefault="00BA3FC1" w:rsidP="00C5577B">
            <w:pPr>
              <w:tabs>
                <w:tab w:val="left" w:pos="90"/>
              </w:tabs>
            </w:pPr>
            <w:r>
              <w:t>small</w:t>
            </w:r>
          </w:p>
        </w:tc>
        <w:tc>
          <w:tcPr>
            <w:tcW w:w="3192" w:type="dxa"/>
          </w:tcPr>
          <w:p w:rsidR="0059499B" w:rsidRDefault="0059499B" w:rsidP="00C5577B">
            <w:pPr>
              <w:tabs>
                <w:tab w:val="left" w:pos="90"/>
              </w:tabs>
            </w:pPr>
          </w:p>
        </w:tc>
      </w:tr>
      <w:tr w:rsidR="0059499B" w:rsidTr="0059499B">
        <w:tc>
          <w:tcPr>
            <w:tcW w:w="3192" w:type="dxa"/>
          </w:tcPr>
          <w:p w:rsidR="0059499B" w:rsidRDefault="00BA3FC1" w:rsidP="0059499B">
            <w:pPr>
              <w:tabs>
                <w:tab w:val="left" w:pos="90"/>
              </w:tabs>
            </w:pPr>
            <w:r>
              <w:t>Sunflower</w:t>
            </w:r>
          </w:p>
        </w:tc>
        <w:tc>
          <w:tcPr>
            <w:tcW w:w="3192" w:type="dxa"/>
          </w:tcPr>
          <w:p w:rsidR="0059499B" w:rsidRDefault="00BA3FC1" w:rsidP="00C5577B">
            <w:pPr>
              <w:tabs>
                <w:tab w:val="left" w:pos="90"/>
              </w:tabs>
            </w:pPr>
            <w:r>
              <w:t>large</w:t>
            </w:r>
          </w:p>
        </w:tc>
        <w:tc>
          <w:tcPr>
            <w:tcW w:w="3192" w:type="dxa"/>
          </w:tcPr>
          <w:p w:rsidR="0059499B" w:rsidRDefault="0059499B" w:rsidP="00C5577B">
            <w:pPr>
              <w:tabs>
                <w:tab w:val="left" w:pos="90"/>
              </w:tabs>
            </w:pPr>
          </w:p>
        </w:tc>
      </w:tr>
    </w:tbl>
    <w:p w:rsidR="00DE198F" w:rsidRDefault="00DE198F" w:rsidP="00C5577B">
      <w:pPr>
        <w:tabs>
          <w:tab w:val="left" w:pos="90"/>
        </w:tabs>
      </w:pPr>
    </w:p>
    <w:p w:rsidR="0059499B" w:rsidRPr="005528EC" w:rsidRDefault="0059499B" w:rsidP="00C5577B">
      <w:pPr>
        <w:tabs>
          <w:tab w:val="left" w:pos="90"/>
        </w:tabs>
        <w:rPr>
          <w:b/>
          <w:i/>
        </w:rPr>
      </w:pPr>
      <w:r w:rsidRPr="005528EC">
        <w:rPr>
          <w:b/>
          <w:i/>
        </w:rPr>
        <w:t xml:space="preserve">Tip from </w:t>
      </w:r>
      <w:r w:rsidR="005528EC">
        <w:rPr>
          <w:b/>
          <w:i/>
        </w:rPr>
        <w:t>the Field Test: If you do Step 6</w:t>
      </w:r>
      <w:r w:rsidRPr="005528EC">
        <w:rPr>
          <w:b/>
          <w:i/>
        </w:rPr>
        <w:t>, you might want to plant seeds on a Monday so students can watch the germination over several days before the weekend. Radish seeds work well for developing a timeline for germination because they sprout in just a few days. If you plant radish seeds on Monday, most of them are likely to germinate by Friday</w:t>
      </w:r>
    </w:p>
    <w:p w:rsidR="0059499B" w:rsidRPr="005528EC" w:rsidRDefault="0059499B" w:rsidP="0059499B">
      <w:pPr>
        <w:tabs>
          <w:tab w:val="left" w:pos="90"/>
        </w:tabs>
        <w:rPr>
          <w:b/>
          <w:i/>
          <w:color w:val="4F81BD" w:themeColor="accent1"/>
        </w:rPr>
      </w:pPr>
    </w:p>
    <w:p w:rsidR="0059499B" w:rsidRDefault="0059499B" w:rsidP="00C5577B">
      <w:pPr>
        <w:tabs>
          <w:tab w:val="left" w:pos="90"/>
        </w:tabs>
      </w:pPr>
      <w:r w:rsidRPr="00A44E9C">
        <w:rPr>
          <w:b/>
          <w:color w:val="4F81BD" w:themeColor="accent1"/>
        </w:rPr>
        <w:t>Step-by Step Instructions:</w:t>
      </w:r>
      <w:r w:rsidRPr="00A44E9C">
        <w:t xml:space="preserve"> </w:t>
      </w:r>
    </w:p>
    <w:p w:rsidR="00BA3FC1" w:rsidRPr="00BA3FC1" w:rsidRDefault="00BA3FC1" w:rsidP="00BA3FC1">
      <w:pPr>
        <w:numPr>
          <w:ilvl w:val="0"/>
          <w:numId w:val="17"/>
        </w:numPr>
        <w:tabs>
          <w:tab w:val="left" w:pos="90"/>
        </w:tabs>
        <w:rPr>
          <w:bCs/>
        </w:rPr>
      </w:pPr>
      <w:r w:rsidRPr="00BA3FC1">
        <w:rPr>
          <w:bCs/>
        </w:rPr>
        <w:t>Ask students if they can think of any foods that come from plants. Allow students to list several.</w:t>
      </w:r>
    </w:p>
    <w:p w:rsidR="00BA3FC1" w:rsidRPr="00BA3FC1" w:rsidRDefault="00BA3FC1" w:rsidP="00BA3FC1">
      <w:pPr>
        <w:numPr>
          <w:ilvl w:val="0"/>
          <w:numId w:val="17"/>
        </w:numPr>
        <w:tabs>
          <w:tab w:val="left" w:pos="90"/>
        </w:tabs>
        <w:rPr>
          <w:bCs/>
        </w:rPr>
      </w:pPr>
      <w:r w:rsidRPr="00BA3FC1">
        <w:rPr>
          <w:bCs/>
        </w:rPr>
        <w:t>Next ask, "Where do the plants that we eat come from?" Explain that many of them begin as seeds planted on farms.</w:t>
      </w:r>
    </w:p>
    <w:p w:rsidR="00BA3FC1" w:rsidRPr="00BA3FC1" w:rsidRDefault="00BA3FC1" w:rsidP="00BA3FC1">
      <w:pPr>
        <w:numPr>
          <w:ilvl w:val="0"/>
          <w:numId w:val="17"/>
        </w:numPr>
        <w:tabs>
          <w:tab w:val="left" w:pos="90"/>
        </w:tabs>
        <w:rPr>
          <w:bCs/>
        </w:rPr>
      </w:pPr>
      <w:r w:rsidRPr="00BA3FC1">
        <w:rPr>
          <w:bCs/>
        </w:rPr>
        <w:t>Ask, "What does a seed need to grow?" Inform students that they will be learning more about the answer to this question today.</w:t>
      </w:r>
    </w:p>
    <w:p w:rsidR="00BA3FC1" w:rsidRPr="00BA3FC1" w:rsidRDefault="00BA3FC1" w:rsidP="00BA3FC1">
      <w:pPr>
        <w:tabs>
          <w:tab w:val="left" w:pos="90"/>
        </w:tabs>
        <w:rPr>
          <w:bCs/>
        </w:rPr>
      </w:pPr>
      <w:r w:rsidRPr="00BA3FC1">
        <w:rPr>
          <w:bCs/>
        </w:rPr>
        <w:t>Procedures</w:t>
      </w:r>
    </w:p>
    <w:p w:rsidR="00BA3FC1" w:rsidRPr="002644AE" w:rsidRDefault="005528EC" w:rsidP="00BA3FC1">
      <w:pPr>
        <w:tabs>
          <w:tab w:val="left" w:pos="90"/>
        </w:tabs>
        <w:rPr>
          <w:b/>
          <w:bCs/>
        </w:rPr>
      </w:pPr>
      <w:r>
        <w:rPr>
          <w:b/>
          <w:bCs/>
        </w:rPr>
        <w:t xml:space="preserve">Activity 1: </w:t>
      </w:r>
      <w:r w:rsidR="00BA3FC1" w:rsidRPr="002644AE">
        <w:rPr>
          <w:b/>
          <w:bCs/>
        </w:rPr>
        <w:t>Seed Book</w:t>
      </w:r>
    </w:p>
    <w:p w:rsidR="00BA3FC1" w:rsidRPr="00BA3FC1" w:rsidRDefault="00BA3FC1" w:rsidP="00BA3FC1">
      <w:pPr>
        <w:numPr>
          <w:ilvl w:val="0"/>
          <w:numId w:val="18"/>
        </w:numPr>
        <w:tabs>
          <w:tab w:val="left" w:pos="90"/>
        </w:tabs>
        <w:rPr>
          <w:bCs/>
        </w:rPr>
      </w:pPr>
      <w:r w:rsidRPr="00BA3FC1">
        <w:rPr>
          <w:bCs/>
        </w:rPr>
        <w:t>Read </w:t>
      </w:r>
      <w:r w:rsidRPr="00BA3FC1">
        <w:rPr>
          <w:bCs/>
          <w:i/>
          <w:iCs/>
        </w:rPr>
        <w:t>The Tiny Seed</w:t>
      </w:r>
      <w:r w:rsidRPr="00BA3FC1">
        <w:rPr>
          <w:bCs/>
        </w:rPr>
        <w:t> by Eric Carle with the students. Ask students to recall what things the tiny seed survived in order to grow into a giant flower. What conditions do seeds need to germinate and grow? Discuss the connection between planting seeds and growing food.</w:t>
      </w:r>
    </w:p>
    <w:p w:rsidR="00BA3FC1" w:rsidRPr="00BA3FC1" w:rsidRDefault="00BA3FC1" w:rsidP="00BA3FC1">
      <w:pPr>
        <w:numPr>
          <w:ilvl w:val="0"/>
          <w:numId w:val="18"/>
        </w:numPr>
        <w:tabs>
          <w:tab w:val="left" w:pos="90"/>
        </w:tabs>
        <w:rPr>
          <w:bCs/>
        </w:rPr>
      </w:pPr>
      <w:r w:rsidRPr="00BA3FC1">
        <w:rPr>
          <w:bCs/>
        </w:rPr>
        <w:t xml:space="preserve">Tell the students that they will be </w:t>
      </w:r>
      <w:r>
        <w:rPr>
          <w:bCs/>
        </w:rPr>
        <w:t xml:space="preserve">planting seeds and making </w:t>
      </w:r>
      <w:r w:rsidRPr="00BA3FC1">
        <w:rPr>
          <w:bCs/>
        </w:rPr>
        <w:t xml:space="preserve">“seed books” to document their observations of the growing seeds. </w:t>
      </w:r>
    </w:p>
    <w:p w:rsidR="005528EC" w:rsidRPr="00BA3FC1" w:rsidRDefault="005528EC" w:rsidP="005528EC">
      <w:pPr>
        <w:numPr>
          <w:ilvl w:val="0"/>
          <w:numId w:val="18"/>
        </w:numPr>
        <w:tabs>
          <w:tab w:val="left" w:pos="90"/>
        </w:tabs>
        <w:rPr>
          <w:bCs/>
        </w:rPr>
      </w:pPr>
      <w:r>
        <w:t xml:space="preserve">Distribute the seeds and seed book masters. </w:t>
      </w:r>
      <w:r>
        <w:rPr>
          <w:bCs/>
        </w:rPr>
        <w:t>Hand out the “Seed Book” activity sheets.</w:t>
      </w:r>
    </w:p>
    <w:p w:rsidR="005528EC" w:rsidRPr="00BA3FC1" w:rsidRDefault="005528EC" w:rsidP="005528EC">
      <w:pPr>
        <w:numPr>
          <w:ilvl w:val="0"/>
          <w:numId w:val="18"/>
        </w:numPr>
        <w:tabs>
          <w:tab w:val="left" w:pos="90"/>
        </w:tabs>
        <w:rPr>
          <w:bCs/>
        </w:rPr>
      </w:pPr>
      <w:r w:rsidRPr="00BA3FC1">
        <w:rPr>
          <w:bCs/>
        </w:rPr>
        <w:t>Now tell the students that they will create their seed books.</w:t>
      </w:r>
    </w:p>
    <w:p w:rsidR="005528EC" w:rsidRDefault="005528EC" w:rsidP="005528EC">
      <w:pPr>
        <w:numPr>
          <w:ilvl w:val="0"/>
          <w:numId w:val="18"/>
        </w:numPr>
        <w:tabs>
          <w:tab w:val="left" w:pos="90"/>
        </w:tabs>
        <w:rPr>
          <w:bCs/>
        </w:rPr>
      </w:pPr>
      <w:r>
        <w:rPr>
          <w:bCs/>
        </w:rPr>
        <w:lastRenderedPageBreak/>
        <w:t xml:space="preserve">Let them design a cover and staple the activity sheets under the cover. Encourage them to draw the vegetables they will grow and their garden. </w:t>
      </w:r>
    </w:p>
    <w:p w:rsidR="002644AE" w:rsidRPr="00155114" w:rsidRDefault="002644AE" w:rsidP="002644AE">
      <w:pPr>
        <w:numPr>
          <w:ilvl w:val="0"/>
          <w:numId w:val="18"/>
        </w:numPr>
        <w:tabs>
          <w:tab w:val="left" w:pos="90"/>
        </w:tabs>
      </w:pPr>
      <w:r w:rsidRPr="00155114">
        <w:t>After students finish drawing their pictures, demonstrate how students will plant t</w:t>
      </w:r>
      <w:r>
        <w:t>heir seeds. Point out the trays</w:t>
      </w:r>
      <w:r w:rsidRPr="00155114">
        <w:t xml:space="preserve"> that students will use and tell them that you have already added some potting soil to each one. You </w:t>
      </w:r>
      <w:r>
        <w:t>can also point out that the trays</w:t>
      </w:r>
      <w:r w:rsidRPr="00155114">
        <w:t xml:space="preserve"> have holes in the bottom so extra water can drain out. Explain to students that they will pl</w:t>
      </w:r>
      <w:r>
        <w:t xml:space="preserve">ace two or three </w:t>
      </w:r>
      <w:r w:rsidRPr="00155114">
        <w:t>seeds on top of the soil. Draw the pattern for arranging the seeds on the board or chart paper. After students place the seeds on top of the soil, have them put a thin layer (usually about ¼– 1/2 inch) of soil on top of the seeds. Students can then use a spray bottle to moisten the top layer of soil.</w:t>
      </w:r>
    </w:p>
    <w:p w:rsidR="002644AE" w:rsidRPr="00155114" w:rsidRDefault="002644AE" w:rsidP="002644AE">
      <w:pPr>
        <w:numPr>
          <w:ilvl w:val="1"/>
          <w:numId w:val="18"/>
        </w:numPr>
        <w:tabs>
          <w:tab w:val="left" w:pos="90"/>
        </w:tabs>
      </w:pPr>
      <w:r w:rsidRPr="00155114">
        <w:t>You may w</w:t>
      </w:r>
      <w:r>
        <w:t>ant students to bring their trays</w:t>
      </w:r>
      <w:r w:rsidRPr="00155114">
        <w:t xml:space="preserve"> to you to add the top layer of soil. In that way, you can help them add the right amount—enough to cover the seeds well but not too deeply. Also, you may want to explain that they want to be gentle when they water so that the seeds aren’t disrupted (and that not all the seeds end up in a single place in the container). The spray bottle works well if you are just moistening the top layer of soil and that the soil beneath the seeds is already fully moistened. The spray bottle, however, is not an efficient method for thoroughly watering all the soil in the cup.</w:t>
      </w:r>
    </w:p>
    <w:p w:rsidR="002644AE" w:rsidRPr="00155114" w:rsidRDefault="002644AE" w:rsidP="002644AE">
      <w:pPr>
        <w:numPr>
          <w:ilvl w:val="1"/>
          <w:numId w:val="18"/>
        </w:numPr>
        <w:tabs>
          <w:tab w:val="left" w:pos="90"/>
        </w:tabs>
      </w:pPr>
      <w:r>
        <w:t>Having students plant 2-3</w:t>
      </w:r>
      <w:r w:rsidRPr="00155114">
        <w:t xml:space="preserve"> seeds in their cups </w:t>
      </w:r>
      <w:proofErr w:type="gramStart"/>
      <w:r w:rsidRPr="00155114">
        <w:t>helps</w:t>
      </w:r>
      <w:proofErr w:type="gramEnd"/>
      <w:r w:rsidRPr="00155114">
        <w:t xml:space="preserve"> ensure that students will have at least one seed germinate. Students will also be able to observe that even for a single type of </w:t>
      </w:r>
      <w:proofErr w:type="gramStart"/>
      <w:r w:rsidRPr="00155114">
        <w:t>seed,</w:t>
      </w:r>
      <w:proofErr w:type="gramEnd"/>
      <w:r w:rsidRPr="00155114">
        <w:t xml:space="preserve"> there is variation in the amount of time it takes for germination. At a later point, the seedlings may need to be thinned out so that there are one or two plants per cup.</w:t>
      </w:r>
    </w:p>
    <w:p w:rsidR="002644AE" w:rsidRPr="00155114" w:rsidRDefault="002644AE" w:rsidP="002644AE">
      <w:pPr>
        <w:numPr>
          <w:ilvl w:val="1"/>
          <w:numId w:val="18"/>
        </w:numPr>
        <w:tabs>
          <w:tab w:val="left" w:pos="90"/>
        </w:tabs>
      </w:pPr>
      <w:r w:rsidRPr="00155114">
        <w:t>Have the students write their names on their containers. Then show students where to put their containers. Make sure students record when the seeds were planted on the gardening record.</w:t>
      </w:r>
    </w:p>
    <w:p w:rsidR="00BA3FC1" w:rsidRPr="00BA3FC1" w:rsidRDefault="00BA3FC1" w:rsidP="00BA3FC1">
      <w:pPr>
        <w:numPr>
          <w:ilvl w:val="0"/>
          <w:numId w:val="18"/>
        </w:numPr>
        <w:tabs>
          <w:tab w:val="left" w:pos="90"/>
        </w:tabs>
        <w:rPr>
          <w:bCs/>
        </w:rPr>
      </w:pPr>
      <w:r w:rsidRPr="00BA3FC1">
        <w:rPr>
          <w:bCs/>
        </w:rPr>
        <w:t>Complete </w:t>
      </w:r>
      <w:r w:rsidRPr="00BA3FC1">
        <w:rPr>
          <w:bCs/>
          <w:i/>
          <w:iCs/>
        </w:rPr>
        <w:t>The Tiny Seed</w:t>
      </w:r>
      <w:r w:rsidRPr="00BA3FC1">
        <w:rPr>
          <w:bCs/>
        </w:rPr>
        <w:t> activity sheet.</w:t>
      </w:r>
    </w:p>
    <w:p w:rsidR="00BA3FC1" w:rsidRPr="00BA3FC1" w:rsidRDefault="00BA3FC1" w:rsidP="00BA3FC1">
      <w:pPr>
        <w:numPr>
          <w:ilvl w:val="0"/>
          <w:numId w:val="18"/>
        </w:numPr>
        <w:tabs>
          <w:tab w:val="left" w:pos="90"/>
        </w:tabs>
        <w:rPr>
          <w:bCs/>
        </w:rPr>
      </w:pPr>
      <w:r w:rsidRPr="00BA3FC1">
        <w:rPr>
          <w:bCs/>
        </w:rPr>
        <w:t>Sing the Growing Plants Songs together as a group.</w:t>
      </w:r>
    </w:p>
    <w:p w:rsidR="00BA3FC1" w:rsidRPr="005528EC" w:rsidRDefault="00BA3FC1" w:rsidP="00BA3FC1">
      <w:pPr>
        <w:numPr>
          <w:ilvl w:val="0"/>
          <w:numId w:val="18"/>
        </w:numPr>
        <w:tabs>
          <w:tab w:val="left" w:pos="90"/>
        </w:tabs>
        <w:rPr>
          <w:b/>
          <w:bCs/>
          <w:i/>
        </w:rPr>
      </w:pPr>
      <w:r w:rsidRPr="005528EC">
        <w:rPr>
          <w:b/>
          <w:bCs/>
          <w:i/>
        </w:rPr>
        <w:t>As the seeds begin to sprout, have students make drawings of the seedlings in their seed books.</w:t>
      </w:r>
    </w:p>
    <w:p w:rsidR="002644AE" w:rsidRDefault="002644AE" w:rsidP="00BA3FC1">
      <w:pPr>
        <w:tabs>
          <w:tab w:val="left" w:pos="90"/>
        </w:tabs>
        <w:rPr>
          <w:bCs/>
        </w:rPr>
      </w:pPr>
    </w:p>
    <w:p w:rsidR="002644AE" w:rsidRDefault="002644AE" w:rsidP="00BA3FC1">
      <w:pPr>
        <w:tabs>
          <w:tab w:val="left" w:pos="90"/>
        </w:tabs>
        <w:rPr>
          <w:bCs/>
        </w:rPr>
      </w:pPr>
    </w:p>
    <w:p w:rsidR="00BA3FC1" w:rsidRPr="002644AE" w:rsidRDefault="00BA3FC1" w:rsidP="00BA3FC1">
      <w:pPr>
        <w:tabs>
          <w:tab w:val="left" w:pos="90"/>
        </w:tabs>
        <w:rPr>
          <w:b/>
          <w:bCs/>
        </w:rPr>
      </w:pPr>
      <w:r w:rsidRPr="002644AE">
        <w:rPr>
          <w:b/>
          <w:bCs/>
        </w:rPr>
        <w:t>Activity 2: Recycled Seed Paper</w:t>
      </w:r>
    </w:p>
    <w:p w:rsidR="00BA3FC1" w:rsidRPr="00BA3FC1" w:rsidRDefault="00BA3FC1" w:rsidP="00BA3FC1">
      <w:pPr>
        <w:numPr>
          <w:ilvl w:val="0"/>
          <w:numId w:val="19"/>
        </w:numPr>
        <w:tabs>
          <w:tab w:val="left" w:pos="90"/>
        </w:tabs>
        <w:rPr>
          <w:bCs/>
        </w:rPr>
      </w:pPr>
      <w:r w:rsidRPr="00BA3FC1">
        <w:rPr>
          <w:bCs/>
        </w:rPr>
        <w:t>Discuss the concept of recycling with the students. Recycling is the process of changing waste into a new, useful material. Explain to the students that they are going to recycle paper and make new paper that can be planted. They will be putting seeds into their new paper. They will be able to plant the paper in soil, and if they provide the seeds with the conditions they need, new plants will begin to grow.</w:t>
      </w:r>
    </w:p>
    <w:p w:rsidR="00BA3FC1" w:rsidRPr="00BA3FC1" w:rsidRDefault="00BA3FC1" w:rsidP="00BA3FC1">
      <w:pPr>
        <w:numPr>
          <w:ilvl w:val="0"/>
          <w:numId w:val="19"/>
        </w:numPr>
        <w:tabs>
          <w:tab w:val="left" w:pos="90"/>
        </w:tabs>
        <w:rPr>
          <w:bCs/>
        </w:rPr>
      </w:pPr>
      <w:r w:rsidRPr="00BA3FC1">
        <w:rPr>
          <w:bCs/>
        </w:rPr>
        <w:t>Show the students some of the seeds they will be putting into their seed paper, and ask them why a plant isn't growing. Explain that seeds do not begin growing until certain conditions are met; when a seed begins to grow, we call that germination. Ask the students what they think a seed needs to germinate. Tell them that a seed needs oxygen and the proper moisture and temperature to germinate. </w:t>
      </w:r>
    </w:p>
    <w:p w:rsidR="00BA3FC1" w:rsidRPr="00BA3FC1" w:rsidRDefault="00BA3FC1" w:rsidP="00BA3FC1">
      <w:pPr>
        <w:numPr>
          <w:ilvl w:val="0"/>
          <w:numId w:val="19"/>
        </w:numPr>
        <w:tabs>
          <w:tab w:val="left" w:pos="90"/>
        </w:tabs>
        <w:rPr>
          <w:bCs/>
        </w:rPr>
      </w:pPr>
      <w:r w:rsidRPr="00BA3FC1">
        <w:rPr>
          <w:bCs/>
        </w:rPr>
        <w:lastRenderedPageBreak/>
        <w:t>Explain to the students that the seeds they will be putting into their seed paper will not begin to grow until they are warm enough and get the water they need.</w:t>
      </w:r>
    </w:p>
    <w:p w:rsidR="00BA3FC1" w:rsidRPr="00BA3FC1" w:rsidRDefault="00BA3FC1" w:rsidP="00BA3FC1">
      <w:pPr>
        <w:numPr>
          <w:ilvl w:val="0"/>
          <w:numId w:val="19"/>
        </w:numPr>
        <w:tabs>
          <w:tab w:val="left" w:pos="90"/>
        </w:tabs>
        <w:rPr>
          <w:bCs/>
        </w:rPr>
      </w:pPr>
      <w:r w:rsidRPr="00BA3FC1">
        <w:rPr>
          <w:bCs/>
        </w:rPr>
        <w:t>To make the recycled seed paper, soak the shredded paper in a bowl of water for at least one hour to help the paper soften and break apart easily.</w:t>
      </w:r>
    </w:p>
    <w:p w:rsidR="00BA3FC1" w:rsidRPr="00BA3FC1" w:rsidRDefault="00BA3FC1" w:rsidP="00BA3FC1">
      <w:pPr>
        <w:numPr>
          <w:ilvl w:val="0"/>
          <w:numId w:val="19"/>
        </w:numPr>
        <w:tabs>
          <w:tab w:val="left" w:pos="90"/>
        </w:tabs>
        <w:rPr>
          <w:bCs/>
        </w:rPr>
      </w:pPr>
      <w:r w:rsidRPr="00BA3FC1">
        <w:rPr>
          <w:bCs/>
        </w:rPr>
        <w:t>Scoop the paper into a blender. Add two cups of the soaking water and blend for about two minutes until you get a mushy pulp.</w:t>
      </w:r>
    </w:p>
    <w:p w:rsidR="00BA3FC1" w:rsidRPr="00BA3FC1" w:rsidRDefault="00BA3FC1" w:rsidP="00BA3FC1">
      <w:pPr>
        <w:numPr>
          <w:ilvl w:val="0"/>
          <w:numId w:val="19"/>
        </w:numPr>
        <w:tabs>
          <w:tab w:val="left" w:pos="90"/>
        </w:tabs>
        <w:rPr>
          <w:bCs/>
        </w:rPr>
      </w:pPr>
      <w:r w:rsidRPr="00BA3FC1">
        <w:rPr>
          <w:bCs/>
        </w:rPr>
        <w:t>Pour the pulp through a strainer to remove some of the water. Do not squeeze all of the water out or the paper will not form together well.</w:t>
      </w:r>
    </w:p>
    <w:p w:rsidR="00BA3FC1" w:rsidRPr="00BA3FC1" w:rsidRDefault="00BA3FC1" w:rsidP="00BA3FC1">
      <w:pPr>
        <w:numPr>
          <w:ilvl w:val="0"/>
          <w:numId w:val="19"/>
        </w:numPr>
        <w:tabs>
          <w:tab w:val="left" w:pos="90"/>
        </w:tabs>
        <w:rPr>
          <w:bCs/>
        </w:rPr>
      </w:pPr>
      <w:r w:rsidRPr="00BA3FC1">
        <w:rPr>
          <w:bCs/>
        </w:rPr>
        <w:t>Gently mix the seeds in.</w:t>
      </w:r>
    </w:p>
    <w:p w:rsidR="00BA3FC1" w:rsidRPr="00BA3FC1" w:rsidRDefault="00BA3FC1" w:rsidP="00BA3FC1">
      <w:pPr>
        <w:numPr>
          <w:ilvl w:val="0"/>
          <w:numId w:val="19"/>
        </w:numPr>
        <w:tabs>
          <w:tab w:val="left" w:pos="90"/>
        </w:tabs>
        <w:rPr>
          <w:bCs/>
        </w:rPr>
      </w:pPr>
      <w:r w:rsidRPr="00BA3FC1">
        <w:rPr>
          <w:bCs/>
        </w:rPr>
        <w:t>Spread a dish towel out on a flat surface. Place a linen towel on top of the dish towel. The linen towel will keep the small seeds from sticking to the absorbent dish towel.</w:t>
      </w:r>
    </w:p>
    <w:p w:rsidR="00BA3FC1" w:rsidRPr="00BA3FC1" w:rsidRDefault="00BA3FC1" w:rsidP="00BA3FC1">
      <w:pPr>
        <w:numPr>
          <w:ilvl w:val="0"/>
          <w:numId w:val="19"/>
        </w:numPr>
        <w:tabs>
          <w:tab w:val="left" w:pos="90"/>
        </w:tabs>
        <w:rPr>
          <w:bCs/>
        </w:rPr>
      </w:pPr>
      <w:r w:rsidRPr="00BA3FC1">
        <w:rPr>
          <w:bCs/>
        </w:rPr>
        <w:t>Spread the pulp out onto the linen towel and flatten it down with your hand.</w:t>
      </w:r>
    </w:p>
    <w:p w:rsidR="00BA3FC1" w:rsidRPr="00BA3FC1" w:rsidRDefault="00BA3FC1" w:rsidP="00BA3FC1">
      <w:pPr>
        <w:numPr>
          <w:ilvl w:val="0"/>
          <w:numId w:val="19"/>
        </w:numPr>
        <w:tabs>
          <w:tab w:val="left" w:pos="90"/>
        </w:tabs>
        <w:rPr>
          <w:bCs/>
        </w:rPr>
      </w:pPr>
      <w:r w:rsidRPr="00BA3FC1">
        <w:rPr>
          <w:bCs/>
        </w:rPr>
        <w:t>Place another linen towel and dish towel on top of the pulp and use a rolling pin to further flatten the paper.</w:t>
      </w:r>
    </w:p>
    <w:p w:rsidR="00BA3FC1" w:rsidRPr="00BA3FC1" w:rsidRDefault="00BA3FC1" w:rsidP="00BA3FC1">
      <w:pPr>
        <w:numPr>
          <w:ilvl w:val="0"/>
          <w:numId w:val="19"/>
        </w:numPr>
        <w:tabs>
          <w:tab w:val="left" w:pos="90"/>
        </w:tabs>
        <w:rPr>
          <w:bCs/>
        </w:rPr>
      </w:pPr>
      <w:r w:rsidRPr="00BA3FC1">
        <w:rPr>
          <w:bCs/>
        </w:rPr>
        <w:t>Allow the paper to dry overnight.</w:t>
      </w:r>
    </w:p>
    <w:p w:rsidR="00BA3FC1" w:rsidRPr="00BA3FC1" w:rsidRDefault="00BA3FC1" w:rsidP="00BA3FC1">
      <w:pPr>
        <w:numPr>
          <w:ilvl w:val="0"/>
          <w:numId w:val="19"/>
        </w:numPr>
        <w:tabs>
          <w:tab w:val="left" w:pos="90"/>
        </w:tabs>
        <w:rPr>
          <w:bCs/>
        </w:rPr>
      </w:pPr>
      <w:r w:rsidRPr="00BA3FC1">
        <w:rPr>
          <w:bCs/>
        </w:rPr>
        <w:t>After drying, the paper can be cut into desired shapes and made into cards and bookmarks.</w:t>
      </w:r>
    </w:p>
    <w:p w:rsidR="00BA3FC1" w:rsidRPr="00BA3FC1" w:rsidRDefault="00BA3FC1" w:rsidP="00BA3FC1">
      <w:pPr>
        <w:numPr>
          <w:ilvl w:val="0"/>
          <w:numId w:val="19"/>
        </w:numPr>
        <w:tabs>
          <w:tab w:val="left" w:pos="90"/>
        </w:tabs>
        <w:rPr>
          <w:bCs/>
        </w:rPr>
      </w:pPr>
      <w:r w:rsidRPr="00BA3FC1">
        <w:rPr>
          <w:bCs/>
        </w:rPr>
        <w:t>To plant, rip the seed paper into small pieces and spread throughout a garden or pot filled with soil. Cover the paper with about one inch of soil and water regularly.</w:t>
      </w:r>
    </w:p>
    <w:p w:rsidR="00BA3FC1" w:rsidRDefault="00BA3FC1"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2644AE" w:rsidRDefault="002644AE" w:rsidP="00BA3FC1">
      <w:pPr>
        <w:tabs>
          <w:tab w:val="left" w:pos="90"/>
        </w:tabs>
        <w:ind w:left="360"/>
        <w:rPr>
          <w:b/>
          <w:bCs/>
        </w:rPr>
      </w:pPr>
    </w:p>
    <w:p w:rsidR="00FF4579" w:rsidRDefault="00FF4579">
      <w:pPr>
        <w:spacing w:after="200" w:line="276" w:lineRule="auto"/>
        <w:rPr>
          <w:rFonts w:asciiTheme="majorHAnsi" w:eastAsiaTheme="majorEastAsia" w:hAnsiTheme="majorHAnsi" w:cstheme="majorBidi"/>
          <w:color w:val="17365D" w:themeColor="text2" w:themeShade="BF"/>
          <w:spacing w:val="5"/>
          <w:kern w:val="28"/>
          <w:sz w:val="52"/>
          <w:szCs w:val="52"/>
        </w:rPr>
      </w:pPr>
      <w:r>
        <w:br w:type="page"/>
      </w:r>
    </w:p>
    <w:p w:rsidR="002644AE" w:rsidRDefault="002644AE" w:rsidP="002644AE">
      <w:pPr>
        <w:pStyle w:val="Title"/>
      </w:pPr>
      <w:r>
        <w:lastRenderedPageBreak/>
        <w:t>My Seed Book</w:t>
      </w:r>
    </w:p>
    <w:p w:rsidR="002644AE" w:rsidRPr="002644AE" w:rsidRDefault="002644AE" w:rsidP="002644AE">
      <w:pPr>
        <w:rPr>
          <w:sz w:val="28"/>
          <w:szCs w:val="28"/>
        </w:rPr>
      </w:pPr>
      <w:r w:rsidRPr="002644AE">
        <w:rPr>
          <w:sz w:val="28"/>
          <w:szCs w:val="28"/>
        </w:rPr>
        <w:t xml:space="preserve">Write the name of the seed: _________________________________ </w:t>
      </w:r>
    </w:p>
    <w:p w:rsidR="002644AE" w:rsidRDefault="002644AE" w:rsidP="00BA3FC1">
      <w:pPr>
        <w:tabs>
          <w:tab w:val="left" w:pos="90"/>
        </w:tabs>
        <w:ind w:left="360"/>
      </w:pPr>
    </w:p>
    <w:p w:rsidR="002644AE" w:rsidRDefault="002644AE" w:rsidP="00BA3FC1">
      <w:pPr>
        <w:tabs>
          <w:tab w:val="left" w:pos="90"/>
        </w:tabs>
        <w:ind w:left="360"/>
        <w:rPr>
          <w:sz w:val="28"/>
          <w:szCs w:val="28"/>
        </w:rPr>
      </w:pPr>
      <w:r w:rsidRPr="002644AE">
        <w:rPr>
          <w:sz w:val="28"/>
          <w:szCs w:val="28"/>
        </w:rPr>
        <w:t>Draw a picture of your seed.</w:t>
      </w: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sz w:val="28"/>
          <w:szCs w:val="28"/>
        </w:rPr>
      </w:pPr>
    </w:p>
    <w:p w:rsidR="002644AE" w:rsidRDefault="002644AE" w:rsidP="00BA3FC1">
      <w:pPr>
        <w:tabs>
          <w:tab w:val="left" w:pos="90"/>
        </w:tabs>
        <w:ind w:left="360"/>
        <w:rPr>
          <w:b/>
          <w:bCs/>
          <w:sz w:val="28"/>
          <w:szCs w:val="28"/>
        </w:rPr>
      </w:pPr>
      <w:r w:rsidRPr="002644AE">
        <w:rPr>
          <w:b/>
          <w:bCs/>
          <w:sz w:val="28"/>
          <w:szCs w:val="28"/>
        </w:rPr>
        <w:t>Write two or three words to describe what your seed looks like. _________________________________________________________ _________________________________________________________</w:t>
      </w: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r w:rsidRPr="002644AE">
        <w:rPr>
          <w:b/>
          <w:bCs/>
          <w:sz w:val="28"/>
          <w:szCs w:val="28"/>
        </w:rPr>
        <w:lastRenderedPageBreak/>
        <w:t xml:space="preserve">I planted my seed on this date: ____________________________________. How many seeds did you plant in your cup? ________ </w:t>
      </w:r>
    </w:p>
    <w:p w:rsidR="002644AE" w:rsidRDefault="002644AE" w:rsidP="00BA3FC1">
      <w:pPr>
        <w:tabs>
          <w:tab w:val="left" w:pos="90"/>
        </w:tabs>
        <w:ind w:left="360"/>
        <w:rPr>
          <w:b/>
          <w:bCs/>
          <w:sz w:val="28"/>
          <w:szCs w:val="28"/>
        </w:rPr>
      </w:pPr>
      <w:r w:rsidRPr="002644AE">
        <w:rPr>
          <w:b/>
          <w:bCs/>
          <w:sz w:val="28"/>
          <w:szCs w:val="28"/>
        </w:rPr>
        <w:t xml:space="preserve">Draw a picture to show how you planted your seeds. </w:t>
      </w: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2644AE">
      <w:pPr>
        <w:tabs>
          <w:tab w:val="left" w:pos="90"/>
        </w:tabs>
        <w:rPr>
          <w:b/>
          <w:bCs/>
          <w:sz w:val="28"/>
          <w:szCs w:val="28"/>
        </w:rPr>
      </w:pPr>
    </w:p>
    <w:p w:rsidR="002644AE" w:rsidRDefault="002644AE" w:rsidP="002644AE">
      <w:pPr>
        <w:pStyle w:val="Title"/>
      </w:pPr>
      <w:r w:rsidRPr="002644AE">
        <w:lastRenderedPageBreak/>
        <w:t xml:space="preserve">Watching Seeds Sprout </w:t>
      </w:r>
    </w:p>
    <w:p w:rsidR="002644AE" w:rsidRDefault="002644AE" w:rsidP="00BA3FC1">
      <w:pPr>
        <w:tabs>
          <w:tab w:val="left" w:pos="90"/>
        </w:tabs>
        <w:ind w:left="360"/>
        <w:rPr>
          <w:b/>
          <w:bCs/>
          <w:sz w:val="28"/>
          <w:szCs w:val="28"/>
        </w:rPr>
      </w:pPr>
      <w:r w:rsidRPr="002644AE">
        <w:rPr>
          <w:b/>
          <w:bCs/>
          <w:sz w:val="28"/>
          <w:szCs w:val="28"/>
        </w:rPr>
        <w:t xml:space="preserve">Look at your pots each day. For each day that you observe your pots, write or draw the following information. </w:t>
      </w: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p>
    <w:p w:rsidR="002644AE" w:rsidRDefault="002644AE" w:rsidP="00BA3FC1">
      <w:pPr>
        <w:tabs>
          <w:tab w:val="left" w:pos="90"/>
        </w:tabs>
        <w:ind w:left="360"/>
        <w:rPr>
          <w:b/>
          <w:bCs/>
          <w:sz w:val="28"/>
          <w:szCs w:val="28"/>
        </w:rPr>
      </w:pPr>
      <w:r w:rsidRPr="002644AE">
        <w:rPr>
          <w:b/>
          <w:bCs/>
          <w:sz w:val="28"/>
          <w:szCs w:val="28"/>
        </w:rPr>
        <w:t xml:space="preserve">Date _________________ Number of days after planting: _______ </w:t>
      </w:r>
    </w:p>
    <w:p w:rsidR="002644AE" w:rsidRDefault="002644AE" w:rsidP="002644AE">
      <w:pPr>
        <w:tabs>
          <w:tab w:val="left" w:pos="90"/>
        </w:tabs>
        <w:ind w:left="360"/>
        <w:rPr>
          <w:b/>
          <w:bCs/>
          <w:sz w:val="28"/>
          <w:szCs w:val="28"/>
        </w:rPr>
      </w:pPr>
      <w:r w:rsidRPr="002644AE">
        <w:rPr>
          <w:b/>
          <w:bCs/>
          <w:sz w:val="28"/>
          <w:szCs w:val="28"/>
        </w:rPr>
        <w:t xml:space="preserve">Number of sprouts ______ </w:t>
      </w: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r w:rsidRPr="002644AE">
        <w:rPr>
          <w:b/>
          <w:bCs/>
          <w:sz w:val="28"/>
          <w:szCs w:val="28"/>
        </w:rPr>
        <w:t xml:space="preserve">Date _________________ Number of days after planting: _______ </w:t>
      </w:r>
    </w:p>
    <w:p w:rsidR="002644AE" w:rsidRDefault="002644AE" w:rsidP="002644AE">
      <w:pPr>
        <w:tabs>
          <w:tab w:val="left" w:pos="90"/>
        </w:tabs>
        <w:ind w:left="360"/>
        <w:rPr>
          <w:b/>
          <w:bCs/>
          <w:sz w:val="28"/>
          <w:szCs w:val="28"/>
        </w:rPr>
      </w:pPr>
      <w:r w:rsidRPr="002644AE">
        <w:rPr>
          <w:b/>
          <w:bCs/>
          <w:sz w:val="28"/>
          <w:szCs w:val="28"/>
        </w:rPr>
        <w:t xml:space="preserve">Number of sprouts ______ </w:t>
      </w: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r w:rsidRPr="002644AE">
        <w:rPr>
          <w:b/>
          <w:bCs/>
          <w:sz w:val="28"/>
          <w:szCs w:val="28"/>
        </w:rPr>
        <w:t xml:space="preserve">Date _________________ Number of days after planting: _______ </w:t>
      </w:r>
    </w:p>
    <w:p w:rsidR="002644AE" w:rsidRDefault="002644AE" w:rsidP="002644AE">
      <w:pPr>
        <w:tabs>
          <w:tab w:val="left" w:pos="90"/>
        </w:tabs>
        <w:ind w:left="360"/>
        <w:rPr>
          <w:b/>
          <w:bCs/>
          <w:sz w:val="28"/>
          <w:szCs w:val="28"/>
        </w:rPr>
      </w:pPr>
      <w:r w:rsidRPr="002644AE">
        <w:rPr>
          <w:b/>
          <w:bCs/>
          <w:sz w:val="28"/>
          <w:szCs w:val="28"/>
        </w:rPr>
        <w:t xml:space="preserve">Number of sprouts ______ </w:t>
      </w: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r w:rsidRPr="002644AE">
        <w:rPr>
          <w:b/>
          <w:bCs/>
          <w:sz w:val="28"/>
          <w:szCs w:val="28"/>
        </w:rPr>
        <w:t xml:space="preserve">Date _________________ Number of days after planting: _______ </w:t>
      </w:r>
    </w:p>
    <w:p w:rsidR="002644AE" w:rsidRDefault="002644AE" w:rsidP="002644AE">
      <w:pPr>
        <w:tabs>
          <w:tab w:val="left" w:pos="90"/>
        </w:tabs>
        <w:ind w:left="360"/>
        <w:rPr>
          <w:b/>
          <w:bCs/>
          <w:sz w:val="28"/>
          <w:szCs w:val="28"/>
        </w:rPr>
      </w:pPr>
      <w:r w:rsidRPr="002644AE">
        <w:rPr>
          <w:b/>
          <w:bCs/>
          <w:sz w:val="28"/>
          <w:szCs w:val="28"/>
        </w:rPr>
        <w:t xml:space="preserve">Number of sprouts ______ </w:t>
      </w: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r w:rsidRPr="002644AE">
        <w:rPr>
          <w:b/>
          <w:bCs/>
          <w:sz w:val="28"/>
          <w:szCs w:val="28"/>
        </w:rPr>
        <w:t xml:space="preserve">Date _________________ Number of days after planting: _______ </w:t>
      </w:r>
    </w:p>
    <w:p w:rsidR="002644AE" w:rsidRDefault="002644AE" w:rsidP="002644AE">
      <w:pPr>
        <w:tabs>
          <w:tab w:val="left" w:pos="90"/>
        </w:tabs>
        <w:ind w:left="360"/>
        <w:rPr>
          <w:b/>
          <w:bCs/>
          <w:sz w:val="28"/>
          <w:szCs w:val="28"/>
        </w:rPr>
      </w:pPr>
      <w:r w:rsidRPr="002644AE">
        <w:rPr>
          <w:b/>
          <w:bCs/>
          <w:sz w:val="28"/>
          <w:szCs w:val="28"/>
        </w:rPr>
        <w:t xml:space="preserve">Number of sprouts ______ </w:t>
      </w: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r w:rsidRPr="002644AE">
        <w:rPr>
          <w:b/>
          <w:bCs/>
          <w:sz w:val="28"/>
          <w:szCs w:val="28"/>
        </w:rPr>
        <w:t xml:space="preserve">Date _________________ Number of days after planting: _______ </w:t>
      </w:r>
    </w:p>
    <w:p w:rsidR="002644AE" w:rsidRDefault="002644AE" w:rsidP="002644AE">
      <w:pPr>
        <w:tabs>
          <w:tab w:val="left" w:pos="90"/>
        </w:tabs>
        <w:ind w:left="360"/>
        <w:rPr>
          <w:b/>
          <w:bCs/>
          <w:sz w:val="28"/>
          <w:szCs w:val="28"/>
        </w:rPr>
      </w:pPr>
      <w:r w:rsidRPr="002644AE">
        <w:rPr>
          <w:b/>
          <w:bCs/>
          <w:sz w:val="28"/>
          <w:szCs w:val="28"/>
        </w:rPr>
        <w:t xml:space="preserve">Number of sprouts ______ </w:t>
      </w: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r w:rsidRPr="002644AE">
        <w:rPr>
          <w:b/>
          <w:bCs/>
          <w:sz w:val="28"/>
          <w:szCs w:val="28"/>
        </w:rPr>
        <w:t xml:space="preserve">Date _________________ Number of days after planting: _______ </w:t>
      </w:r>
    </w:p>
    <w:p w:rsidR="002644AE" w:rsidRDefault="002644AE" w:rsidP="002644AE">
      <w:pPr>
        <w:tabs>
          <w:tab w:val="left" w:pos="90"/>
        </w:tabs>
        <w:ind w:left="360"/>
        <w:rPr>
          <w:b/>
          <w:bCs/>
          <w:sz w:val="28"/>
          <w:szCs w:val="28"/>
        </w:rPr>
      </w:pPr>
      <w:r w:rsidRPr="002644AE">
        <w:rPr>
          <w:b/>
          <w:bCs/>
          <w:sz w:val="28"/>
          <w:szCs w:val="28"/>
        </w:rPr>
        <w:t xml:space="preserve">Number of sprouts ______ </w:t>
      </w: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r w:rsidRPr="002644AE">
        <w:rPr>
          <w:b/>
          <w:bCs/>
          <w:sz w:val="28"/>
          <w:szCs w:val="28"/>
        </w:rPr>
        <w:t xml:space="preserve">Date _________________ Number of days after planting: _______ </w:t>
      </w:r>
    </w:p>
    <w:p w:rsidR="002644AE" w:rsidRDefault="002644AE" w:rsidP="002644AE">
      <w:pPr>
        <w:tabs>
          <w:tab w:val="left" w:pos="90"/>
        </w:tabs>
        <w:ind w:left="360"/>
        <w:rPr>
          <w:b/>
          <w:bCs/>
          <w:sz w:val="28"/>
          <w:szCs w:val="28"/>
        </w:rPr>
      </w:pPr>
      <w:r w:rsidRPr="002644AE">
        <w:rPr>
          <w:b/>
          <w:bCs/>
          <w:sz w:val="28"/>
          <w:szCs w:val="28"/>
        </w:rPr>
        <w:t xml:space="preserve">Number of sprouts ______ </w:t>
      </w: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r w:rsidRPr="002644AE">
        <w:rPr>
          <w:b/>
          <w:bCs/>
          <w:sz w:val="28"/>
          <w:szCs w:val="28"/>
        </w:rPr>
        <w:t xml:space="preserve">Date _________________ Number of days after planting: _______ </w:t>
      </w:r>
    </w:p>
    <w:p w:rsidR="002644AE" w:rsidRDefault="002644AE" w:rsidP="002644AE">
      <w:pPr>
        <w:tabs>
          <w:tab w:val="left" w:pos="90"/>
        </w:tabs>
        <w:ind w:left="360"/>
        <w:rPr>
          <w:b/>
          <w:bCs/>
          <w:sz w:val="28"/>
          <w:szCs w:val="28"/>
        </w:rPr>
      </w:pPr>
      <w:r w:rsidRPr="002644AE">
        <w:rPr>
          <w:b/>
          <w:bCs/>
          <w:sz w:val="28"/>
          <w:szCs w:val="28"/>
        </w:rPr>
        <w:t>Number of sprouts ______</w:t>
      </w: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p>
    <w:p w:rsidR="002644AE" w:rsidRDefault="002644AE" w:rsidP="002644AE">
      <w:pPr>
        <w:tabs>
          <w:tab w:val="left" w:pos="90"/>
        </w:tabs>
        <w:ind w:left="360"/>
        <w:rPr>
          <w:b/>
          <w:bCs/>
          <w:sz w:val="28"/>
          <w:szCs w:val="28"/>
        </w:rPr>
      </w:pPr>
    </w:p>
    <w:p w:rsidR="002644AE" w:rsidRDefault="002644AE" w:rsidP="002644AE">
      <w:pPr>
        <w:tabs>
          <w:tab w:val="left" w:pos="90"/>
        </w:tabs>
        <w:ind w:left="360"/>
      </w:pPr>
    </w:p>
    <w:p w:rsidR="002644AE" w:rsidRDefault="002644AE" w:rsidP="002644AE">
      <w:pPr>
        <w:pStyle w:val="Title"/>
      </w:pPr>
      <w:r>
        <w:lastRenderedPageBreak/>
        <w:t>Growing Plants Songs</w:t>
      </w:r>
    </w:p>
    <w:p w:rsidR="002644AE" w:rsidRDefault="002644AE" w:rsidP="002644AE">
      <w:r>
        <w:t>Growing Plants (Sung to “Twinkle, Twinkle Little Star”)</w:t>
      </w:r>
    </w:p>
    <w:p w:rsidR="002644AE" w:rsidRDefault="002644AE" w:rsidP="002644AE">
      <w:r>
        <w:t xml:space="preserve">Growing, growing little plants, </w:t>
      </w:r>
    </w:p>
    <w:p w:rsidR="002644AE" w:rsidRDefault="002644AE" w:rsidP="002644AE">
      <w:r>
        <w:t xml:space="preserve">Growing plants need lots of air. </w:t>
      </w:r>
    </w:p>
    <w:p w:rsidR="002644AE" w:rsidRDefault="002644AE" w:rsidP="002644AE">
      <w:r>
        <w:t xml:space="preserve">If by chance you see a weed, </w:t>
      </w:r>
    </w:p>
    <w:p w:rsidR="002644AE" w:rsidRDefault="002644AE" w:rsidP="002644AE">
      <w:r>
        <w:t xml:space="preserve">Pull it; take care of your seed. </w:t>
      </w:r>
    </w:p>
    <w:p w:rsidR="002644AE" w:rsidRDefault="002644AE" w:rsidP="002644AE">
      <w:r>
        <w:t xml:space="preserve">Growing, growing little plants, </w:t>
      </w:r>
    </w:p>
    <w:p w:rsidR="002644AE" w:rsidRDefault="002644AE" w:rsidP="002644AE">
      <w:r>
        <w:t>Growing plants need lots of care.</w:t>
      </w:r>
    </w:p>
    <w:p w:rsidR="002644AE" w:rsidRDefault="002644AE" w:rsidP="002644AE"/>
    <w:p w:rsidR="002644AE" w:rsidRDefault="002644AE" w:rsidP="002644AE">
      <w:r>
        <w:t xml:space="preserve">Growing, growing little plants, </w:t>
      </w:r>
    </w:p>
    <w:p w:rsidR="002644AE" w:rsidRDefault="002644AE" w:rsidP="002644AE">
      <w:r>
        <w:t xml:space="preserve">Growing plants need lots of sun. </w:t>
      </w:r>
    </w:p>
    <w:p w:rsidR="002644AE" w:rsidRDefault="002644AE" w:rsidP="002644AE">
      <w:r>
        <w:t xml:space="preserve">If by chance you see a weed, </w:t>
      </w:r>
    </w:p>
    <w:p w:rsidR="002644AE" w:rsidRDefault="002644AE" w:rsidP="002644AE">
      <w:r>
        <w:t xml:space="preserve">Pull it; take care of your seed. </w:t>
      </w:r>
    </w:p>
    <w:p w:rsidR="002644AE" w:rsidRDefault="002644AE" w:rsidP="002644AE">
      <w:r>
        <w:t xml:space="preserve">Growing, growing little plants, </w:t>
      </w:r>
    </w:p>
    <w:p w:rsidR="002644AE" w:rsidRDefault="002644AE" w:rsidP="002644AE">
      <w:r>
        <w:t xml:space="preserve">Growing plants is lots of fun. </w:t>
      </w:r>
    </w:p>
    <w:p w:rsidR="002644AE" w:rsidRDefault="002644AE" w:rsidP="002644AE"/>
    <w:p w:rsidR="002644AE" w:rsidRDefault="002644AE" w:rsidP="002644AE">
      <w:r>
        <w:t xml:space="preserve">Growing, growing little plants, </w:t>
      </w:r>
    </w:p>
    <w:p w:rsidR="002644AE" w:rsidRDefault="002644AE" w:rsidP="002644AE">
      <w:proofErr w:type="gramStart"/>
      <w:r>
        <w:t>Growing plants in healthy soil.</w:t>
      </w:r>
      <w:proofErr w:type="gramEnd"/>
      <w:r>
        <w:t xml:space="preserve"> </w:t>
      </w:r>
    </w:p>
    <w:p w:rsidR="002644AE" w:rsidRDefault="002644AE" w:rsidP="002644AE">
      <w:r>
        <w:t xml:space="preserve">If by chance you see a weed, </w:t>
      </w:r>
    </w:p>
    <w:p w:rsidR="002644AE" w:rsidRDefault="002644AE" w:rsidP="002644AE">
      <w:r>
        <w:t xml:space="preserve">Pull it; take care of your seed. </w:t>
      </w:r>
    </w:p>
    <w:p w:rsidR="002644AE" w:rsidRDefault="002644AE" w:rsidP="002644AE">
      <w:r>
        <w:t xml:space="preserve">Growing, growing little plants, </w:t>
      </w:r>
    </w:p>
    <w:p w:rsidR="002644AE" w:rsidRDefault="002644AE" w:rsidP="002644AE">
      <w:r>
        <w:t xml:space="preserve">In healthy soil they will not spoil. </w:t>
      </w:r>
    </w:p>
    <w:p w:rsidR="002644AE" w:rsidRDefault="002644AE" w:rsidP="002644AE"/>
    <w:p w:rsidR="002644AE" w:rsidRDefault="002644AE" w:rsidP="002644AE">
      <w:r>
        <w:t xml:space="preserve">Growing, growing little plants, </w:t>
      </w:r>
    </w:p>
    <w:p w:rsidR="002644AE" w:rsidRDefault="002644AE" w:rsidP="002644AE">
      <w:r>
        <w:t xml:space="preserve">Growing plants need water too. </w:t>
      </w:r>
    </w:p>
    <w:p w:rsidR="002644AE" w:rsidRDefault="002644AE" w:rsidP="002644AE">
      <w:r>
        <w:t xml:space="preserve">If by chance you see a weed, </w:t>
      </w:r>
    </w:p>
    <w:p w:rsidR="002644AE" w:rsidRDefault="002644AE" w:rsidP="002644AE">
      <w:r>
        <w:t xml:space="preserve">Pull it; take care of your seed. </w:t>
      </w:r>
    </w:p>
    <w:p w:rsidR="002644AE" w:rsidRDefault="002644AE" w:rsidP="002644AE">
      <w:r>
        <w:t xml:space="preserve">Growing, growing little plants, </w:t>
      </w:r>
    </w:p>
    <w:p w:rsidR="002644AE" w:rsidRPr="002644AE" w:rsidRDefault="002644AE" w:rsidP="002644AE">
      <w:r>
        <w:t>Growing plants is fun to do.</w:t>
      </w:r>
    </w:p>
    <w:sectPr w:rsidR="002644AE" w:rsidRPr="002644AE" w:rsidSect="005528EC">
      <w:headerReference w:type="even" r:id="rId12"/>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1A2" w:rsidRDefault="007F21A2" w:rsidP="00C5577B">
      <w:r>
        <w:separator/>
      </w:r>
    </w:p>
  </w:endnote>
  <w:endnote w:type="continuationSeparator" w:id="0">
    <w:p w:rsidR="007F21A2" w:rsidRDefault="007F21A2" w:rsidP="00C5577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1A2" w:rsidRDefault="007F21A2" w:rsidP="00C5577B">
      <w:r>
        <w:separator/>
      </w:r>
    </w:p>
  </w:footnote>
  <w:footnote w:type="continuationSeparator" w:id="0">
    <w:p w:rsidR="007F21A2" w:rsidRDefault="007F21A2" w:rsidP="00C557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43" w:rsidRDefault="00BC0E9B">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77B" w:rsidRDefault="00A44E9C" w:rsidP="00C5577B">
    <w:pPr>
      <w:rPr>
        <w:b/>
        <w:color w:val="4F81BD" w:themeColor="accent1"/>
      </w:rPr>
    </w:pPr>
    <w:r>
      <w:rPr>
        <w:noProof/>
      </w:rPr>
      <w:drawing>
        <wp:anchor distT="0" distB="0" distL="114300" distR="114300" simplePos="0" relativeHeight="251658240" behindDoc="0" locked="0" layoutInCell="1" allowOverlap="1">
          <wp:simplePos x="0" y="0"/>
          <wp:positionH relativeFrom="column">
            <wp:posOffset>3105150</wp:posOffset>
          </wp:positionH>
          <wp:positionV relativeFrom="paragraph">
            <wp:posOffset>-396240</wp:posOffset>
          </wp:positionV>
          <wp:extent cx="853440" cy="853440"/>
          <wp:effectExtent l="19050" t="0" r="381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53440" cy="853440"/>
                  </a:xfrm>
                  <a:prstGeom prst="rect">
                    <a:avLst/>
                  </a:prstGeom>
                  <a:noFill/>
                </pic:spPr>
              </pic:pic>
            </a:graphicData>
          </a:graphic>
        </wp:anchor>
      </w:drawing>
    </w:r>
    <w:r w:rsidR="00C5577B">
      <w:tab/>
    </w:r>
    <w:r w:rsidR="00C5577B">
      <w:rPr>
        <w:b/>
        <w:noProof/>
        <w:color w:val="4F81BD" w:themeColor="accent1"/>
      </w:rPr>
      <w:tab/>
    </w:r>
    <w:r w:rsidR="00C5577B">
      <w:rPr>
        <w:b/>
        <w:noProof/>
        <w:color w:val="4F81BD" w:themeColor="accent1"/>
      </w:rPr>
      <w:tab/>
    </w:r>
    <w:r w:rsidR="00C5577B">
      <w:rPr>
        <w:b/>
        <w:noProof/>
        <w:color w:val="4F81BD" w:themeColor="accent1"/>
      </w:rPr>
      <w:tab/>
    </w:r>
    <w:r w:rsidR="00C5577B">
      <w:rPr>
        <w:b/>
        <w:noProof/>
        <w:color w:val="4F81BD" w:themeColor="accent1"/>
      </w:rPr>
      <w:tab/>
    </w:r>
    <w:r w:rsidR="00C5577B">
      <w:rPr>
        <w:b/>
        <w:noProof/>
        <w:color w:val="4F81BD" w:themeColor="accent1"/>
      </w:rPr>
      <w:tab/>
    </w:r>
    <w:r w:rsidR="00C5577B">
      <w:rPr>
        <w:b/>
        <w:noProof/>
        <w:color w:val="4F81BD" w:themeColor="accent1"/>
      </w:rPr>
      <w:tab/>
    </w:r>
    <w:r w:rsidR="00C5577B">
      <w:rPr>
        <w:b/>
        <w:noProof/>
        <w:color w:val="4F81BD" w:themeColor="accent1"/>
      </w:rPr>
      <w:tab/>
    </w:r>
    <w:r w:rsidR="00C5577B">
      <w:rPr>
        <w:b/>
        <w:noProof/>
        <w:color w:val="4F81BD" w:themeColor="accent1"/>
      </w:rPr>
      <w:tab/>
    </w:r>
    <w:r w:rsidR="00C5577B">
      <w:rPr>
        <w:b/>
        <w:color w:val="4F81BD" w:themeColor="accent1"/>
      </w:rPr>
      <w:t>504-04 Community Outreach</w:t>
    </w:r>
  </w:p>
  <w:p w:rsidR="00C5577B" w:rsidRDefault="00C5577B" w:rsidP="00C5577B">
    <w:pPr>
      <w:pStyle w:val="Header"/>
      <w:tabs>
        <w:tab w:val="clear" w:pos="93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320F1"/>
    <w:multiLevelType w:val="multilevel"/>
    <w:tmpl w:val="D5DAA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5600A0"/>
    <w:multiLevelType w:val="multilevel"/>
    <w:tmpl w:val="72A6D1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55632F"/>
    <w:multiLevelType w:val="multilevel"/>
    <w:tmpl w:val="A93A82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35608"/>
    <w:multiLevelType w:val="multilevel"/>
    <w:tmpl w:val="52F4C2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B37D8"/>
    <w:multiLevelType w:val="multilevel"/>
    <w:tmpl w:val="32B821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9E19E0"/>
    <w:multiLevelType w:val="multilevel"/>
    <w:tmpl w:val="99524D3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5C7758"/>
    <w:multiLevelType w:val="multilevel"/>
    <w:tmpl w:val="744A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DB7700"/>
    <w:multiLevelType w:val="multilevel"/>
    <w:tmpl w:val="3998F13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7C32C7"/>
    <w:multiLevelType w:val="multilevel"/>
    <w:tmpl w:val="53486A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AC2E82"/>
    <w:multiLevelType w:val="multilevel"/>
    <w:tmpl w:val="C18A68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CE7A26"/>
    <w:multiLevelType w:val="multilevel"/>
    <w:tmpl w:val="AF0E25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B16280"/>
    <w:multiLevelType w:val="multilevel"/>
    <w:tmpl w:val="11C401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57F32"/>
    <w:multiLevelType w:val="multilevel"/>
    <w:tmpl w:val="F00EE1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C9492B"/>
    <w:multiLevelType w:val="multilevel"/>
    <w:tmpl w:val="67B884F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35C3383"/>
    <w:multiLevelType w:val="multilevel"/>
    <w:tmpl w:val="B2421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9E5026D"/>
    <w:multiLevelType w:val="multilevel"/>
    <w:tmpl w:val="9ADA3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4251E5"/>
    <w:multiLevelType w:val="hybridMultilevel"/>
    <w:tmpl w:val="26EE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190643"/>
    <w:multiLevelType w:val="multilevel"/>
    <w:tmpl w:val="C908D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A42585"/>
    <w:multiLevelType w:val="multilevel"/>
    <w:tmpl w:val="4A642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7BD7EF9"/>
    <w:multiLevelType w:val="multilevel"/>
    <w:tmpl w:val="C110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854857"/>
    <w:multiLevelType w:val="multilevel"/>
    <w:tmpl w:val="E2707D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4"/>
  </w:num>
  <w:num w:numId="3">
    <w:abstractNumId w:val="7"/>
  </w:num>
  <w:num w:numId="4">
    <w:abstractNumId w:val="5"/>
  </w:num>
  <w:num w:numId="5">
    <w:abstractNumId w:val="13"/>
  </w:num>
  <w:num w:numId="6">
    <w:abstractNumId w:val="0"/>
  </w:num>
  <w:num w:numId="7">
    <w:abstractNumId w:val="20"/>
  </w:num>
  <w:num w:numId="8">
    <w:abstractNumId w:val="3"/>
  </w:num>
  <w:num w:numId="9">
    <w:abstractNumId w:val="2"/>
  </w:num>
  <w:num w:numId="10">
    <w:abstractNumId w:val="12"/>
  </w:num>
  <w:num w:numId="11">
    <w:abstractNumId w:val="1"/>
  </w:num>
  <w:num w:numId="12">
    <w:abstractNumId w:val="14"/>
  </w:num>
  <w:num w:numId="13">
    <w:abstractNumId w:val="9"/>
  </w:num>
  <w:num w:numId="14">
    <w:abstractNumId w:val="10"/>
  </w:num>
  <w:num w:numId="15">
    <w:abstractNumId w:val="15"/>
  </w:num>
  <w:num w:numId="16">
    <w:abstractNumId w:val="17"/>
  </w:num>
  <w:num w:numId="17">
    <w:abstractNumId w:val="6"/>
  </w:num>
  <w:num w:numId="18">
    <w:abstractNumId w:val="18"/>
  </w:num>
  <w:num w:numId="19">
    <w:abstractNumId w:val="19"/>
  </w:num>
  <w:num w:numId="20">
    <w:abstractNumId w:val="1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rsids>
    <w:rsidRoot w:val="00C5577B"/>
    <w:rsid w:val="001202F2"/>
    <w:rsid w:val="00155114"/>
    <w:rsid w:val="0017317C"/>
    <w:rsid w:val="001A177F"/>
    <w:rsid w:val="00234F27"/>
    <w:rsid w:val="002644AE"/>
    <w:rsid w:val="0029297D"/>
    <w:rsid w:val="002E361C"/>
    <w:rsid w:val="005528EC"/>
    <w:rsid w:val="0059499B"/>
    <w:rsid w:val="005C4CC5"/>
    <w:rsid w:val="00684ABC"/>
    <w:rsid w:val="00752101"/>
    <w:rsid w:val="007C0E90"/>
    <w:rsid w:val="007F21A2"/>
    <w:rsid w:val="00810992"/>
    <w:rsid w:val="008205D5"/>
    <w:rsid w:val="00824A9D"/>
    <w:rsid w:val="00955F43"/>
    <w:rsid w:val="00982321"/>
    <w:rsid w:val="00992549"/>
    <w:rsid w:val="00996936"/>
    <w:rsid w:val="00A21BBF"/>
    <w:rsid w:val="00A44E9C"/>
    <w:rsid w:val="00B91A14"/>
    <w:rsid w:val="00BA3FC1"/>
    <w:rsid w:val="00BC0E9B"/>
    <w:rsid w:val="00C37C39"/>
    <w:rsid w:val="00C5577B"/>
    <w:rsid w:val="00C57A6E"/>
    <w:rsid w:val="00DE198F"/>
    <w:rsid w:val="00E44CF8"/>
    <w:rsid w:val="00E61BEE"/>
    <w:rsid w:val="00E91D6D"/>
    <w:rsid w:val="00F410F1"/>
    <w:rsid w:val="00FA739C"/>
    <w:rsid w:val="00FB0A04"/>
    <w:rsid w:val="00FC090E"/>
    <w:rsid w:val="00FF4579"/>
    <w:rsid w:val="00FF5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77B"/>
    <w:pPr>
      <w:spacing w:after="0" w:line="240" w:lineRule="auto"/>
    </w:pPr>
    <w:rPr>
      <w:rFonts w:eastAsiaTheme="minorEastAsia"/>
      <w:sz w:val="24"/>
      <w:szCs w:val="24"/>
    </w:rPr>
  </w:style>
  <w:style w:type="paragraph" w:styleId="Heading3">
    <w:name w:val="heading 3"/>
    <w:basedOn w:val="Normal"/>
    <w:link w:val="Heading3Char"/>
    <w:uiPriority w:val="9"/>
    <w:qFormat/>
    <w:rsid w:val="00BA3FC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577B"/>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semiHidden/>
    <w:rsid w:val="00C5577B"/>
  </w:style>
  <w:style w:type="paragraph" w:styleId="Footer">
    <w:name w:val="footer"/>
    <w:basedOn w:val="Normal"/>
    <w:link w:val="FooterChar"/>
    <w:uiPriority w:val="99"/>
    <w:semiHidden/>
    <w:unhideWhenUsed/>
    <w:rsid w:val="00C5577B"/>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semiHidden/>
    <w:rsid w:val="00C5577B"/>
  </w:style>
  <w:style w:type="paragraph" w:styleId="BalloonText">
    <w:name w:val="Balloon Text"/>
    <w:basedOn w:val="Normal"/>
    <w:link w:val="BalloonTextChar"/>
    <w:uiPriority w:val="99"/>
    <w:semiHidden/>
    <w:unhideWhenUsed/>
    <w:rsid w:val="00A44E9C"/>
    <w:rPr>
      <w:rFonts w:ascii="Tahoma" w:hAnsi="Tahoma" w:cs="Tahoma"/>
      <w:sz w:val="16"/>
      <w:szCs w:val="16"/>
    </w:rPr>
  </w:style>
  <w:style w:type="character" w:customStyle="1" w:styleId="BalloonTextChar">
    <w:name w:val="Balloon Text Char"/>
    <w:basedOn w:val="DefaultParagraphFont"/>
    <w:link w:val="BalloonText"/>
    <w:uiPriority w:val="99"/>
    <w:semiHidden/>
    <w:rsid w:val="00A44E9C"/>
    <w:rPr>
      <w:rFonts w:ascii="Tahoma" w:eastAsiaTheme="minorEastAsia" w:hAnsi="Tahoma" w:cs="Tahoma"/>
      <w:sz w:val="16"/>
      <w:szCs w:val="16"/>
    </w:rPr>
  </w:style>
  <w:style w:type="paragraph" w:styleId="ListParagraph">
    <w:name w:val="List Paragraph"/>
    <w:basedOn w:val="Normal"/>
    <w:uiPriority w:val="34"/>
    <w:qFormat/>
    <w:rsid w:val="002E361C"/>
    <w:pPr>
      <w:ind w:left="720"/>
      <w:contextualSpacing/>
    </w:pPr>
  </w:style>
  <w:style w:type="paragraph" w:styleId="NormalWeb">
    <w:name w:val="Normal (Web)"/>
    <w:basedOn w:val="Normal"/>
    <w:uiPriority w:val="99"/>
    <w:semiHidden/>
    <w:unhideWhenUsed/>
    <w:rsid w:val="0017317C"/>
    <w:rPr>
      <w:rFonts w:ascii="Times New Roman" w:hAnsi="Times New Roman" w:cs="Times New Roman"/>
    </w:rPr>
  </w:style>
  <w:style w:type="table" w:styleId="TableGrid">
    <w:name w:val="Table Grid"/>
    <w:basedOn w:val="TableNormal"/>
    <w:uiPriority w:val="59"/>
    <w:rsid w:val="0017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84ABC"/>
    <w:rPr>
      <w:color w:val="0000FF" w:themeColor="hyperlink"/>
      <w:u w:val="single"/>
    </w:rPr>
  </w:style>
  <w:style w:type="character" w:customStyle="1" w:styleId="Heading3Char">
    <w:name w:val="Heading 3 Char"/>
    <w:basedOn w:val="DefaultParagraphFont"/>
    <w:link w:val="Heading3"/>
    <w:uiPriority w:val="9"/>
    <w:rsid w:val="00BA3FC1"/>
    <w:rPr>
      <w:rFonts w:ascii="Times New Roman" w:eastAsia="Times New Roman" w:hAnsi="Times New Roman" w:cs="Times New Roman"/>
      <w:b/>
      <w:bCs/>
      <w:sz w:val="27"/>
      <w:szCs w:val="27"/>
    </w:rPr>
  </w:style>
  <w:style w:type="character" w:styleId="Strong">
    <w:name w:val="Strong"/>
    <w:basedOn w:val="DefaultParagraphFont"/>
    <w:uiPriority w:val="22"/>
    <w:qFormat/>
    <w:rsid w:val="00BA3FC1"/>
    <w:rPr>
      <w:b/>
      <w:bCs/>
    </w:rPr>
  </w:style>
  <w:style w:type="character" w:customStyle="1" w:styleId="apple-converted-space">
    <w:name w:val="apple-converted-space"/>
    <w:basedOn w:val="DefaultParagraphFont"/>
    <w:rsid w:val="00BA3FC1"/>
  </w:style>
  <w:style w:type="paragraph" w:styleId="Title">
    <w:name w:val="Title"/>
    <w:basedOn w:val="Normal"/>
    <w:next w:val="Normal"/>
    <w:link w:val="TitleChar"/>
    <w:uiPriority w:val="10"/>
    <w:qFormat/>
    <w:rsid w:val="002644A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44A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435447819">
      <w:bodyDiv w:val="1"/>
      <w:marLeft w:val="0"/>
      <w:marRight w:val="0"/>
      <w:marTop w:val="0"/>
      <w:marBottom w:val="0"/>
      <w:divBdr>
        <w:top w:val="none" w:sz="0" w:space="0" w:color="auto"/>
        <w:left w:val="none" w:sz="0" w:space="0" w:color="auto"/>
        <w:bottom w:val="none" w:sz="0" w:space="0" w:color="auto"/>
        <w:right w:val="none" w:sz="0" w:space="0" w:color="auto"/>
      </w:divBdr>
    </w:div>
    <w:div w:id="455569098">
      <w:bodyDiv w:val="1"/>
      <w:marLeft w:val="0"/>
      <w:marRight w:val="0"/>
      <w:marTop w:val="0"/>
      <w:marBottom w:val="0"/>
      <w:divBdr>
        <w:top w:val="none" w:sz="0" w:space="0" w:color="auto"/>
        <w:left w:val="none" w:sz="0" w:space="0" w:color="auto"/>
        <w:bottom w:val="none" w:sz="0" w:space="0" w:color="auto"/>
        <w:right w:val="none" w:sz="0" w:space="0" w:color="auto"/>
      </w:divBdr>
    </w:div>
    <w:div w:id="470178740">
      <w:bodyDiv w:val="1"/>
      <w:marLeft w:val="0"/>
      <w:marRight w:val="0"/>
      <w:marTop w:val="0"/>
      <w:marBottom w:val="0"/>
      <w:divBdr>
        <w:top w:val="none" w:sz="0" w:space="0" w:color="auto"/>
        <w:left w:val="none" w:sz="0" w:space="0" w:color="auto"/>
        <w:bottom w:val="none" w:sz="0" w:space="0" w:color="auto"/>
        <w:right w:val="none" w:sz="0" w:space="0" w:color="auto"/>
      </w:divBdr>
    </w:div>
    <w:div w:id="579560674">
      <w:bodyDiv w:val="1"/>
      <w:marLeft w:val="0"/>
      <w:marRight w:val="0"/>
      <w:marTop w:val="0"/>
      <w:marBottom w:val="0"/>
      <w:divBdr>
        <w:top w:val="none" w:sz="0" w:space="0" w:color="auto"/>
        <w:left w:val="none" w:sz="0" w:space="0" w:color="auto"/>
        <w:bottom w:val="none" w:sz="0" w:space="0" w:color="auto"/>
        <w:right w:val="none" w:sz="0" w:space="0" w:color="auto"/>
      </w:divBdr>
    </w:div>
    <w:div w:id="775716525">
      <w:bodyDiv w:val="1"/>
      <w:marLeft w:val="0"/>
      <w:marRight w:val="0"/>
      <w:marTop w:val="0"/>
      <w:marBottom w:val="0"/>
      <w:divBdr>
        <w:top w:val="none" w:sz="0" w:space="0" w:color="auto"/>
        <w:left w:val="none" w:sz="0" w:space="0" w:color="auto"/>
        <w:bottom w:val="none" w:sz="0" w:space="0" w:color="auto"/>
        <w:right w:val="none" w:sz="0" w:space="0" w:color="auto"/>
      </w:divBdr>
      <w:divsChild>
        <w:div w:id="1918514721">
          <w:marLeft w:val="547"/>
          <w:marRight w:val="0"/>
          <w:marTop w:val="0"/>
          <w:marBottom w:val="0"/>
          <w:divBdr>
            <w:top w:val="none" w:sz="0" w:space="0" w:color="auto"/>
            <w:left w:val="none" w:sz="0" w:space="0" w:color="auto"/>
            <w:bottom w:val="none" w:sz="0" w:space="0" w:color="auto"/>
            <w:right w:val="none" w:sz="0" w:space="0" w:color="auto"/>
          </w:divBdr>
        </w:div>
      </w:divsChild>
    </w:div>
    <w:div w:id="793720744">
      <w:bodyDiv w:val="1"/>
      <w:marLeft w:val="0"/>
      <w:marRight w:val="0"/>
      <w:marTop w:val="0"/>
      <w:marBottom w:val="0"/>
      <w:divBdr>
        <w:top w:val="none" w:sz="0" w:space="0" w:color="auto"/>
        <w:left w:val="none" w:sz="0" w:space="0" w:color="auto"/>
        <w:bottom w:val="none" w:sz="0" w:space="0" w:color="auto"/>
        <w:right w:val="none" w:sz="0" w:space="0" w:color="auto"/>
      </w:divBdr>
    </w:div>
    <w:div w:id="866675823">
      <w:bodyDiv w:val="1"/>
      <w:marLeft w:val="0"/>
      <w:marRight w:val="0"/>
      <w:marTop w:val="0"/>
      <w:marBottom w:val="0"/>
      <w:divBdr>
        <w:top w:val="none" w:sz="0" w:space="0" w:color="auto"/>
        <w:left w:val="none" w:sz="0" w:space="0" w:color="auto"/>
        <w:bottom w:val="none" w:sz="0" w:space="0" w:color="auto"/>
        <w:right w:val="none" w:sz="0" w:space="0" w:color="auto"/>
      </w:divBdr>
    </w:div>
    <w:div w:id="976761702">
      <w:bodyDiv w:val="1"/>
      <w:marLeft w:val="0"/>
      <w:marRight w:val="0"/>
      <w:marTop w:val="0"/>
      <w:marBottom w:val="0"/>
      <w:divBdr>
        <w:top w:val="none" w:sz="0" w:space="0" w:color="auto"/>
        <w:left w:val="none" w:sz="0" w:space="0" w:color="auto"/>
        <w:bottom w:val="none" w:sz="0" w:space="0" w:color="auto"/>
        <w:right w:val="none" w:sz="0" w:space="0" w:color="auto"/>
      </w:divBdr>
    </w:div>
    <w:div w:id="1016809692">
      <w:bodyDiv w:val="1"/>
      <w:marLeft w:val="0"/>
      <w:marRight w:val="0"/>
      <w:marTop w:val="0"/>
      <w:marBottom w:val="0"/>
      <w:divBdr>
        <w:top w:val="none" w:sz="0" w:space="0" w:color="auto"/>
        <w:left w:val="none" w:sz="0" w:space="0" w:color="auto"/>
        <w:bottom w:val="none" w:sz="0" w:space="0" w:color="auto"/>
        <w:right w:val="none" w:sz="0" w:space="0" w:color="auto"/>
      </w:divBdr>
    </w:div>
    <w:div w:id="1122920047">
      <w:bodyDiv w:val="1"/>
      <w:marLeft w:val="0"/>
      <w:marRight w:val="0"/>
      <w:marTop w:val="0"/>
      <w:marBottom w:val="0"/>
      <w:divBdr>
        <w:top w:val="none" w:sz="0" w:space="0" w:color="auto"/>
        <w:left w:val="none" w:sz="0" w:space="0" w:color="auto"/>
        <w:bottom w:val="none" w:sz="0" w:space="0" w:color="auto"/>
        <w:right w:val="none" w:sz="0" w:space="0" w:color="auto"/>
      </w:divBdr>
    </w:div>
    <w:div w:id="1168668254">
      <w:bodyDiv w:val="1"/>
      <w:marLeft w:val="0"/>
      <w:marRight w:val="0"/>
      <w:marTop w:val="0"/>
      <w:marBottom w:val="0"/>
      <w:divBdr>
        <w:top w:val="none" w:sz="0" w:space="0" w:color="auto"/>
        <w:left w:val="none" w:sz="0" w:space="0" w:color="auto"/>
        <w:bottom w:val="none" w:sz="0" w:space="0" w:color="auto"/>
        <w:right w:val="none" w:sz="0" w:space="0" w:color="auto"/>
      </w:divBdr>
    </w:div>
    <w:div w:id="1293293899">
      <w:bodyDiv w:val="1"/>
      <w:marLeft w:val="0"/>
      <w:marRight w:val="0"/>
      <w:marTop w:val="0"/>
      <w:marBottom w:val="0"/>
      <w:divBdr>
        <w:top w:val="none" w:sz="0" w:space="0" w:color="auto"/>
        <w:left w:val="none" w:sz="0" w:space="0" w:color="auto"/>
        <w:bottom w:val="none" w:sz="0" w:space="0" w:color="auto"/>
        <w:right w:val="none" w:sz="0" w:space="0" w:color="auto"/>
      </w:divBdr>
    </w:div>
    <w:div w:id="1589463418">
      <w:bodyDiv w:val="1"/>
      <w:marLeft w:val="0"/>
      <w:marRight w:val="0"/>
      <w:marTop w:val="0"/>
      <w:marBottom w:val="0"/>
      <w:divBdr>
        <w:top w:val="none" w:sz="0" w:space="0" w:color="auto"/>
        <w:left w:val="none" w:sz="0" w:space="0" w:color="auto"/>
        <w:bottom w:val="none" w:sz="0" w:space="0" w:color="auto"/>
        <w:right w:val="none" w:sz="0" w:space="0" w:color="auto"/>
      </w:divBdr>
    </w:div>
    <w:div w:id="1610698394">
      <w:bodyDiv w:val="1"/>
      <w:marLeft w:val="0"/>
      <w:marRight w:val="0"/>
      <w:marTop w:val="0"/>
      <w:marBottom w:val="0"/>
      <w:divBdr>
        <w:top w:val="none" w:sz="0" w:space="0" w:color="auto"/>
        <w:left w:val="none" w:sz="0" w:space="0" w:color="auto"/>
        <w:bottom w:val="none" w:sz="0" w:space="0" w:color="auto"/>
        <w:right w:val="none" w:sz="0" w:space="0" w:color="auto"/>
      </w:divBdr>
    </w:div>
    <w:div w:id="1659767774">
      <w:bodyDiv w:val="1"/>
      <w:marLeft w:val="0"/>
      <w:marRight w:val="0"/>
      <w:marTop w:val="0"/>
      <w:marBottom w:val="0"/>
      <w:divBdr>
        <w:top w:val="none" w:sz="0" w:space="0" w:color="auto"/>
        <w:left w:val="none" w:sz="0" w:space="0" w:color="auto"/>
        <w:bottom w:val="none" w:sz="0" w:space="0" w:color="auto"/>
        <w:right w:val="none" w:sz="0" w:space="0" w:color="auto"/>
      </w:divBdr>
    </w:div>
    <w:div w:id="1761640009">
      <w:bodyDiv w:val="1"/>
      <w:marLeft w:val="0"/>
      <w:marRight w:val="0"/>
      <w:marTop w:val="0"/>
      <w:marBottom w:val="0"/>
      <w:divBdr>
        <w:top w:val="none" w:sz="0" w:space="0" w:color="auto"/>
        <w:left w:val="none" w:sz="0" w:space="0" w:color="auto"/>
        <w:bottom w:val="none" w:sz="0" w:space="0" w:color="auto"/>
        <w:right w:val="none" w:sz="0" w:space="0" w:color="auto"/>
      </w:divBdr>
    </w:div>
    <w:div w:id="1874154117">
      <w:bodyDiv w:val="1"/>
      <w:marLeft w:val="0"/>
      <w:marRight w:val="0"/>
      <w:marTop w:val="0"/>
      <w:marBottom w:val="0"/>
      <w:divBdr>
        <w:top w:val="none" w:sz="0" w:space="0" w:color="auto"/>
        <w:left w:val="none" w:sz="0" w:space="0" w:color="auto"/>
        <w:bottom w:val="none" w:sz="0" w:space="0" w:color="auto"/>
        <w:right w:val="none" w:sz="0" w:space="0" w:color="auto"/>
      </w:divBdr>
    </w:div>
    <w:div w:id="1891114258">
      <w:bodyDiv w:val="1"/>
      <w:marLeft w:val="0"/>
      <w:marRight w:val="0"/>
      <w:marTop w:val="0"/>
      <w:marBottom w:val="0"/>
      <w:divBdr>
        <w:top w:val="none" w:sz="0" w:space="0" w:color="auto"/>
        <w:left w:val="none" w:sz="0" w:space="0" w:color="auto"/>
        <w:bottom w:val="none" w:sz="0" w:space="0" w:color="auto"/>
        <w:right w:val="none" w:sz="0" w:space="0" w:color="auto"/>
      </w:divBdr>
    </w:div>
    <w:div w:id="1999458076">
      <w:bodyDiv w:val="1"/>
      <w:marLeft w:val="0"/>
      <w:marRight w:val="0"/>
      <w:marTop w:val="0"/>
      <w:marBottom w:val="0"/>
      <w:divBdr>
        <w:top w:val="none" w:sz="0" w:space="0" w:color="auto"/>
        <w:left w:val="none" w:sz="0" w:space="0" w:color="auto"/>
        <w:bottom w:val="none" w:sz="0" w:space="0" w:color="auto"/>
        <w:right w:val="none" w:sz="0" w:space="0" w:color="auto"/>
      </w:divBdr>
    </w:div>
    <w:div w:id="2066445331">
      <w:bodyDiv w:val="1"/>
      <w:marLeft w:val="0"/>
      <w:marRight w:val="0"/>
      <w:marTop w:val="0"/>
      <w:marBottom w:val="0"/>
      <w:divBdr>
        <w:top w:val="none" w:sz="0" w:space="0" w:color="auto"/>
        <w:left w:val="none" w:sz="0" w:space="0" w:color="auto"/>
        <w:bottom w:val="none" w:sz="0" w:space="0" w:color="auto"/>
        <w:right w:val="none" w:sz="0" w:space="0" w:color="auto"/>
      </w:divBdr>
    </w:div>
    <w:div w:id="21225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73803A-7038-459E-9416-0ED92DE50DCD}" type="doc">
      <dgm:prSet loTypeId="urn:microsoft.com/office/officeart/2005/8/layout/radial5" loCatId="cycle" qsTypeId="urn:microsoft.com/office/officeart/2005/8/quickstyle/simple1" qsCatId="simple" csTypeId="urn:microsoft.com/office/officeart/2005/8/colors/colorful1" csCatId="colorful" phldr="1"/>
      <dgm:spPr/>
      <dgm:t>
        <a:bodyPr/>
        <a:lstStyle/>
        <a:p>
          <a:endParaRPr lang="en-US"/>
        </a:p>
      </dgm:t>
    </dgm:pt>
    <dgm:pt modelId="{85100B49-F6AE-47FB-B81C-1CEA4398700A}">
      <dgm:prSet phldrT="[Text]"/>
      <dgm:spPr/>
      <dgm:t>
        <a:bodyPr/>
        <a:lstStyle/>
        <a:p>
          <a:r>
            <a:rPr lang="en-US"/>
            <a:t>Sustainability</a:t>
          </a:r>
        </a:p>
      </dgm:t>
    </dgm:pt>
    <dgm:pt modelId="{1DEEE547-2DF2-4750-8B4F-8956870B7B08}" type="parTrans" cxnId="{A5019C32-CD8A-4341-93C4-C74ED2BEAF85}">
      <dgm:prSet/>
      <dgm:spPr/>
      <dgm:t>
        <a:bodyPr/>
        <a:lstStyle/>
        <a:p>
          <a:endParaRPr lang="en-US"/>
        </a:p>
      </dgm:t>
    </dgm:pt>
    <dgm:pt modelId="{F4E32DBB-4919-4323-99D8-03221F452CB6}" type="sibTrans" cxnId="{A5019C32-CD8A-4341-93C4-C74ED2BEAF85}">
      <dgm:prSet/>
      <dgm:spPr/>
      <dgm:t>
        <a:bodyPr/>
        <a:lstStyle/>
        <a:p>
          <a:endParaRPr lang="en-US"/>
        </a:p>
      </dgm:t>
    </dgm:pt>
    <dgm:pt modelId="{B274BDC5-EEF3-45F7-8B6D-7E34133F95F1}">
      <dgm:prSet phldrT="[Text]"/>
      <dgm:spPr/>
      <dgm:t>
        <a:bodyPr/>
        <a:lstStyle/>
        <a:p>
          <a:r>
            <a:rPr lang="en-US"/>
            <a:t>Ecosystems</a:t>
          </a:r>
        </a:p>
      </dgm:t>
    </dgm:pt>
    <dgm:pt modelId="{A1F691DE-4C55-41B5-BC9B-CDF85AC78EC4}" type="parTrans" cxnId="{3C59B96E-079A-4EF6-84A5-3F68FC311015}">
      <dgm:prSet/>
      <dgm:spPr/>
      <dgm:t>
        <a:bodyPr/>
        <a:lstStyle/>
        <a:p>
          <a:endParaRPr lang="en-US"/>
        </a:p>
      </dgm:t>
    </dgm:pt>
    <dgm:pt modelId="{3CA2F761-12EA-4B2E-AFB8-4B9B6850D2BA}" type="sibTrans" cxnId="{3C59B96E-079A-4EF6-84A5-3F68FC311015}">
      <dgm:prSet/>
      <dgm:spPr/>
      <dgm:t>
        <a:bodyPr/>
        <a:lstStyle/>
        <a:p>
          <a:endParaRPr lang="en-US"/>
        </a:p>
      </dgm:t>
    </dgm:pt>
    <dgm:pt modelId="{9376BF33-BDCA-4CFC-8636-C6AE19C39959}">
      <dgm:prSet phldrT="[Text]"/>
      <dgm:spPr/>
      <dgm:t>
        <a:bodyPr/>
        <a:lstStyle/>
        <a:p>
          <a:r>
            <a:rPr lang="en-US"/>
            <a:t>Food Systems</a:t>
          </a:r>
        </a:p>
      </dgm:t>
    </dgm:pt>
    <dgm:pt modelId="{D8C2539F-8F53-4099-A64F-AF7B8F18245B}" type="parTrans" cxnId="{DA2D22B0-52AD-45DE-A677-45F7DCD29472}">
      <dgm:prSet/>
      <dgm:spPr/>
      <dgm:t>
        <a:bodyPr/>
        <a:lstStyle/>
        <a:p>
          <a:endParaRPr lang="en-US"/>
        </a:p>
      </dgm:t>
    </dgm:pt>
    <dgm:pt modelId="{291649AB-D193-45C6-BBC6-8115FF66B9A2}" type="sibTrans" cxnId="{DA2D22B0-52AD-45DE-A677-45F7DCD29472}">
      <dgm:prSet/>
      <dgm:spPr/>
      <dgm:t>
        <a:bodyPr/>
        <a:lstStyle/>
        <a:p>
          <a:endParaRPr lang="en-US"/>
        </a:p>
      </dgm:t>
    </dgm:pt>
    <dgm:pt modelId="{2457BA90-04DA-497D-92C4-70EE18BA8E01}">
      <dgm:prSet phldrT="[Text]"/>
      <dgm:spPr/>
      <dgm:t>
        <a:bodyPr/>
        <a:lstStyle/>
        <a:p>
          <a:r>
            <a:rPr lang="en-US"/>
            <a:t>Energy</a:t>
          </a:r>
        </a:p>
      </dgm:t>
    </dgm:pt>
    <dgm:pt modelId="{8CF44512-79A4-4ECA-8646-277DCE05F910}" type="parTrans" cxnId="{C5E72AE3-E07C-489A-AA73-3DD75A46F72B}">
      <dgm:prSet/>
      <dgm:spPr/>
      <dgm:t>
        <a:bodyPr/>
        <a:lstStyle/>
        <a:p>
          <a:endParaRPr lang="en-US"/>
        </a:p>
      </dgm:t>
    </dgm:pt>
    <dgm:pt modelId="{19CEAE37-DEEA-467A-9C14-F6A1E119F6B5}" type="sibTrans" cxnId="{C5E72AE3-E07C-489A-AA73-3DD75A46F72B}">
      <dgm:prSet/>
      <dgm:spPr/>
      <dgm:t>
        <a:bodyPr/>
        <a:lstStyle/>
        <a:p>
          <a:endParaRPr lang="en-US"/>
        </a:p>
      </dgm:t>
    </dgm:pt>
    <dgm:pt modelId="{2A8A31CC-3809-4DC5-BFF8-F597D25DEC32}">
      <dgm:prSet phldrT="[Text]"/>
      <dgm:spPr/>
      <dgm:t>
        <a:bodyPr/>
        <a:lstStyle/>
        <a:p>
          <a:r>
            <a:rPr lang="en-US"/>
            <a:t>Culture</a:t>
          </a:r>
        </a:p>
      </dgm:t>
    </dgm:pt>
    <dgm:pt modelId="{58D8D41E-F634-4300-BED1-B7EF9DB42541}" type="parTrans" cxnId="{EC2BEAF9-4216-4AD0-B7BB-D2F38C201D7D}">
      <dgm:prSet/>
      <dgm:spPr/>
      <dgm:t>
        <a:bodyPr/>
        <a:lstStyle/>
        <a:p>
          <a:endParaRPr lang="en-US"/>
        </a:p>
      </dgm:t>
    </dgm:pt>
    <dgm:pt modelId="{EDF3B9F2-5DBC-4D4A-8CD6-93C20627104C}" type="sibTrans" cxnId="{EC2BEAF9-4216-4AD0-B7BB-D2F38C201D7D}">
      <dgm:prSet/>
      <dgm:spPr/>
      <dgm:t>
        <a:bodyPr/>
        <a:lstStyle/>
        <a:p>
          <a:endParaRPr lang="en-US"/>
        </a:p>
      </dgm:t>
    </dgm:pt>
    <dgm:pt modelId="{C23B43CF-1426-4B34-B986-3D1B289D95EA}" type="pres">
      <dgm:prSet presAssocID="{DA73803A-7038-459E-9416-0ED92DE50DCD}" presName="Name0" presStyleCnt="0">
        <dgm:presLayoutVars>
          <dgm:chMax val="1"/>
          <dgm:dir/>
          <dgm:animLvl val="ctr"/>
          <dgm:resizeHandles val="exact"/>
        </dgm:presLayoutVars>
      </dgm:prSet>
      <dgm:spPr/>
      <dgm:t>
        <a:bodyPr/>
        <a:lstStyle/>
        <a:p>
          <a:endParaRPr lang="en-US"/>
        </a:p>
      </dgm:t>
    </dgm:pt>
    <dgm:pt modelId="{5B2F394D-9178-469C-BD9A-95196B7A24EF}" type="pres">
      <dgm:prSet presAssocID="{85100B49-F6AE-47FB-B81C-1CEA4398700A}" presName="centerShape" presStyleLbl="node0" presStyleIdx="0" presStyleCnt="1"/>
      <dgm:spPr/>
      <dgm:t>
        <a:bodyPr/>
        <a:lstStyle/>
        <a:p>
          <a:endParaRPr lang="en-US"/>
        </a:p>
      </dgm:t>
    </dgm:pt>
    <dgm:pt modelId="{94F98291-0168-4819-BAB4-8F83E3D61FB7}" type="pres">
      <dgm:prSet presAssocID="{A1F691DE-4C55-41B5-BC9B-CDF85AC78EC4}" presName="parTrans" presStyleLbl="sibTrans2D1" presStyleIdx="0" presStyleCnt="4"/>
      <dgm:spPr/>
      <dgm:t>
        <a:bodyPr/>
        <a:lstStyle/>
        <a:p>
          <a:endParaRPr lang="en-US"/>
        </a:p>
      </dgm:t>
    </dgm:pt>
    <dgm:pt modelId="{6550BBF1-D140-42B9-98A2-095277B7FCAF}" type="pres">
      <dgm:prSet presAssocID="{A1F691DE-4C55-41B5-BC9B-CDF85AC78EC4}" presName="connectorText" presStyleLbl="sibTrans2D1" presStyleIdx="0" presStyleCnt="4"/>
      <dgm:spPr/>
      <dgm:t>
        <a:bodyPr/>
        <a:lstStyle/>
        <a:p>
          <a:endParaRPr lang="en-US"/>
        </a:p>
      </dgm:t>
    </dgm:pt>
    <dgm:pt modelId="{E04C4E36-20A4-4101-8A3F-2705C6292C6D}" type="pres">
      <dgm:prSet presAssocID="{B274BDC5-EEF3-45F7-8B6D-7E34133F95F1}" presName="node" presStyleLbl="node1" presStyleIdx="0" presStyleCnt="4">
        <dgm:presLayoutVars>
          <dgm:bulletEnabled val="1"/>
        </dgm:presLayoutVars>
      </dgm:prSet>
      <dgm:spPr/>
      <dgm:t>
        <a:bodyPr/>
        <a:lstStyle/>
        <a:p>
          <a:endParaRPr lang="en-US"/>
        </a:p>
      </dgm:t>
    </dgm:pt>
    <dgm:pt modelId="{05ABEE2C-BB44-48D8-AD0A-8CCCF84D24E6}" type="pres">
      <dgm:prSet presAssocID="{D8C2539F-8F53-4099-A64F-AF7B8F18245B}" presName="parTrans" presStyleLbl="sibTrans2D1" presStyleIdx="1" presStyleCnt="4"/>
      <dgm:spPr/>
      <dgm:t>
        <a:bodyPr/>
        <a:lstStyle/>
        <a:p>
          <a:endParaRPr lang="en-US"/>
        </a:p>
      </dgm:t>
    </dgm:pt>
    <dgm:pt modelId="{3E27D42D-9955-43C8-8F95-CDE3CF65DA79}" type="pres">
      <dgm:prSet presAssocID="{D8C2539F-8F53-4099-A64F-AF7B8F18245B}" presName="connectorText" presStyleLbl="sibTrans2D1" presStyleIdx="1" presStyleCnt="4"/>
      <dgm:spPr/>
      <dgm:t>
        <a:bodyPr/>
        <a:lstStyle/>
        <a:p>
          <a:endParaRPr lang="en-US"/>
        </a:p>
      </dgm:t>
    </dgm:pt>
    <dgm:pt modelId="{7953325E-1D56-40A7-930C-1C73550CBFFF}" type="pres">
      <dgm:prSet presAssocID="{9376BF33-BDCA-4CFC-8636-C6AE19C39959}" presName="node" presStyleLbl="node1" presStyleIdx="1" presStyleCnt="4">
        <dgm:presLayoutVars>
          <dgm:bulletEnabled val="1"/>
        </dgm:presLayoutVars>
      </dgm:prSet>
      <dgm:spPr/>
      <dgm:t>
        <a:bodyPr/>
        <a:lstStyle/>
        <a:p>
          <a:endParaRPr lang="en-US"/>
        </a:p>
      </dgm:t>
    </dgm:pt>
    <dgm:pt modelId="{2E860EC7-FEDB-43A6-BA9D-D274D405A7EC}" type="pres">
      <dgm:prSet presAssocID="{8CF44512-79A4-4ECA-8646-277DCE05F910}" presName="parTrans" presStyleLbl="sibTrans2D1" presStyleIdx="2" presStyleCnt="4"/>
      <dgm:spPr/>
      <dgm:t>
        <a:bodyPr/>
        <a:lstStyle/>
        <a:p>
          <a:endParaRPr lang="en-US"/>
        </a:p>
      </dgm:t>
    </dgm:pt>
    <dgm:pt modelId="{F683E525-ABED-46EB-A77B-A6CC47F02009}" type="pres">
      <dgm:prSet presAssocID="{8CF44512-79A4-4ECA-8646-277DCE05F910}" presName="connectorText" presStyleLbl="sibTrans2D1" presStyleIdx="2" presStyleCnt="4"/>
      <dgm:spPr/>
      <dgm:t>
        <a:bodyPr/>
        <a:lstStyle/>
        <a:p>
          <a:endParaRPr lang="en-US"/>
        </a:p>
      </dgm:t>
    </dgm:pt>
    <dgm:pt modelId="{9EBB5B62-65F4-41FE-963E-882074CE4EA1}" type="pres">
      <dgm:prSet presAssocID="{2457BA90-04DA-497D-92C4-70EE18BA8E01}" presName="node" presStyleLbl="node1" presStyleIdx="2" presStyleCnt="4">
        <dgm:presLayoutVars>
          <dgm:bulletEnabled val="1"/>
        </dgm:presLayoutVars>
      </dgm:prSet>
      <dgm:spPr/>
      <dgm:t>
        <a:bodyPr/>
        <a:lstStyle/>
        <a:p>
          <a:endParaRPr lang="en-US"/>
        </a:p>
      </dgm:t>
    </dgm:pt>
    <dgm:pt modelId="{9601CD92-049D-4258-BA3F-45DDBF950DD0}" type="pres">
      <dgm:prSet presAssocID="{58D8D41E-F634-4300-BED1-B7EF9DB42541}" presName="parTrans" presStyleLbl="sibTrans2D1" presStyleIdx="3" presStyleCnt="4"/>
      <dgm:spPr/>
      <dgm:t>
        <a:bodyPr/>
        <a:lstStyle/>
        <a:p>
          <a:endParaRPr lang="en-US"/>
        </a:p>
      </dgm:t>
    </dgm:pt>
    <dgm:pt modelId="{40B90D0B-2C9A-4668-91B0-B4DD1296BBFF}" type="pres">
      <dgm:prSet presAssocID="{58D8D41E-F634-4300-BED1-B7EF9DB42541}" presName="connectorText" presStyleLbl="sibTrans2D1" presStyleIdx="3" presStyleCnt="4"/>
      <dgm:spPr/>
      <dgm:t>
        <a:bodyPr/>
        <a:lstStyle/>
        <a:p>
          <a:endParaRPr lang="en-US"/>
        </a:p>
      </dgm:t>
    </dgm:pt>
    <dgm:pt modelId="{D0B8952B-3324-4C2B-B14A-4EB7A9E3270C}" type="pres">
      <dgm:prSet presAssocID="{2A8A31CC-3809-4DC5-BFF8-F597D25DEC32}" presName="node" presStyleLbl="node1" presStyleIdx="3" presStyleCnt="4">
        <dgm:presLayoutVars>
          <dgm:bulletEnabled val="1"/>
        </dgm:presLayoutVars>
      </dgm:prSet>
      <dgm:spPr/>
      <dgm:t>
        <a:bodyPr/>
        <a:lstStyle/>
        <a:p>
          <a:endParaRPr lang="en-US"/>
        </a:p>
      </dgm:t>
    </dgm:pt>
  </dgm:ptLst>
  <dgm:cxnLst>
    <dgm:cxn modelId="{C5E72AE3-E07C-489A-AA73-3DD75A46F72B}" srcId="{85100B49-F6AE-47FB-B81C-1CEA4398700A}" destId="{2457BA90-04DA-497D-92C4-70EE18BA8E01}" srcOrd="2" destOrd="0" parTransId="{8CF44512-79A4-4ECA-8646-277DCE05F910}" sibTransId="{19CEAE37-DEEA-467A-9C14-F6A1E119F6B5}"/>
    <dgm:cxn modelId="{953163AF-C0A9-4E08-822D-1CD70F9A64A3}" type="presOf" srcId="{2A8A31CC-3809-4DC5-BFF8-F597D25DEC32}" destId="{D0B8952B-3324-4C2B-B14A-4EB7A9E3270C}" srcOrd="0" destOrd="0" presId="urn:microsoft.com/office/officeart/2005/8/layout/radial5"/>
    <dgm:cxn modelId="{50E092A0-D173-4A8C-ACD7-F20D80B1995A}" type="presOf" srcId="{8CF44512-79A4-4ECA-8646-277DCE05F910}" destId="{F683E525-ABED-46EB-A77B-A6CC47F02009}" srcOrd="1" destOrd="0" presId="urn:microsoft.com/office/officeart/2005/8/layout/radial5"/>
    <dgm:cxn modelId="{A5019C32-CD8A-4341-93C4-C74ED2BEAF85}" srcId="{DA73803A-7038-459E-9416-0ED92DE50DCD}" destId="{85100B49-F6AE-47FB-B81C-1CEA4398700A}" srcOrd="0" destOrd="0" parTransId="{1DEEE547-2DF2-4750-8B4F-8956870B7B08}" sibTransId="{F4E32DBB-4919-4323-99D8-03221F452CB6}"/>
    <dgm:cxn modelId="{EC2BEAF9-4216-4AD0-B7BB-D2F38C201D7D}" srcId="{85100B49-F6AE-47FB-B81C-1CEA4398700A}" destId="{2A8A31CC-3809-4DC5-BFF8-F597D25DEC32}" srcOrd="3" destOrd="0" parTransId="{58D8D41E-F634-4300-BED1-B7EF9DB42541}" sibTransId="{EDF3B9F2-5DBC-4D4A-8CD6-93C20627104C}"/>
    <dgm:cxn modelId="{E5E5F4EA-3CBF-4140-B19D-F6C7160A4BE1}" type="presOf" srcId="{58D8D41E-F634-4300-BED1-B7EF9DB42541}" destId="{9601CD92-049D-4258-BA3F-45DDBF950DD0}" srcOrd="0" destOrd="0" presId="urn:microsoft.com/office/officeart/2005/8/layout/radial5"/>
    <dgm:cxn modelId="{14A31D4B-5468-4106-875D-AFFBEA759AAF}" type="presOf" srcId="{D8C2539F-8F53-4099-A64F-AF7B8F18245B}" destId="{3E27D42D-9955-43C8-8F95-CDE3CF65DA79}" srcOrd="1" destOrd="0" presId="urn:microsoft.com/office/officeart/2005/8/layout/radial5"/>
    <dgm:cxn modelId="{3C59B96E-079A-4EF6-84A5-3F68FC311015}" srcId="{85100B49-F6AE-47FB-B81C-1CEA4398700A}" destId="{B274BDC5-EEF3-45F7-8B6D-7E34133F95F1}" srcOrd="0" destOrd="0" parTransId="{A1F691DE-4C55-41B5-BC9B-CDF85AC78EC4}" sibTransId="{3CA2F761-12EA-4B2E-AFB8-4B9B6850D2BA}"/>
    <dgm:cxn modelId="{22BC950B-E178-4EF5-A49B-97C3D5F87B93}" type="presOf" srcId="{B274BDC5-EEF3-45F7-8B6D-7E34133F95F1}" destId="{E04C4E36-20A4-4101-8A3F-2705C6292C6D}" srcOrd="0" destOrd="0" presId="urn:microsoft.com/office/officeart/2005/8/layout/radial5"/>
    <dgm:cxn modelId="{DA2D22B0-52AD-45DE-A677-45F7DCD29472}" srcId="{85100B49-F6AE-47FB-B81C-1CEA4398700A}" destId="{9376BF33-BDCA-4CFC-8636-C6AE19C39959}" srcOrd="1" destOrd="0" parTransId="{D8C2539F-8F53-4099-A64F-AF7B8F18245B}" sibTransId="{291649AB-D193-45C6-BBC6-8115FF66B9A2}"/>
    <dgm:cxn modelId="{AD86954B-A326-4A4C-9710-DFB876BEA703}" type="presOf" srcId="{85100B49-F6AE-47FB-B81C-1CEA4398700A}" destId="{5B2F394D-9178-469C-BD9A-95196B7A24EF}" srcOrd="0" destOrd="0" presId="urn:microsoft.com/office/officeart/2005/8/layout/radial5"/>
    <dgm:cxn modelId="{8C2AD0EB-66F9-4178-B32C-95FE2A0852F8}" type="presOf" srcId="{2457BA90-04DA-497D-92C4-70EE18BA8E01}" destId="{9EBB5B62-65F4-41FE-963E-882074CE4EA1}" srcOrd="0" destOrd="0" presId="urn:microsoft.com/office/officeart/2005/8/layout/radial5"/>
    <dgm:cxn modelId="{ACF2BD7E-553D-4E83-AF4E-9877202C7920}" type="presOf" srcId="{A1F691DE-4C55-41B5-BC9B-CDF85AC78EC4}" destId="{6550BBF1-D140-42B9-98A2-095277B7FCAF}" srcOrd="1" destOrd="0" presId="urn:microsoft.com/office/officeart/2005/8/layout/radial5"/>
    <dgm:cxn modelId="{143C78FF-7C6B-45EE-8BD5-EE46D700EA35}" type="presOf" srcId="{A1F691DE-4C55-41B5-BC9B-CDF85AC78EC4}" destId="{94F98291-0168-4819-BAB4-8F83E3D61FB7}" srcOrd="0" destOrd="0" presId="urn:microsoft.com/office/officeart/2005/8/layout/radial5"/>
    <dgm:cxn modelId="{D5BE2223-9BC4-44F5-9AF3-06A0EB6E7E72}" type="presOf" srcId="{9376BF33-BDCA-4CFC-8636-C6AE19C39959}" destId="{7953325E-1D56-40A7-930C-1C73550CBFFF}" srcOrd="0" destOrd="0" presId="urn:microsoft.com/office/officeart/2005/8/layout/radial5"/>
    <dgm:cxn modelId="{D0FE376C-5D83-4207-8693-A27FCF32A8B1}" type="presOf" srcId="{DA73803A-7038-459E-9416-0ED92DE50DCD}" destId="{C23B43CF-1426-4B34-B986-3D1B289D95EA}" srcOrd="0" destOrd="0" presId="urn:microsoft.com/office/officeart/2005/8/layout/radial5"/>
    <dgm:cxn modelId="{F810F798-D3B2-4DF0-91ED-467150B9EDC5}" type="presOf" srcId="{58D8D41E-F634-4300-BED1-B7EF9DB42541}" destId="{40B90D0B-2C9A-4668-91B0-B4DD1296BBFF}" srcOrd="1" destOrd="0" presId="urn:microsoft.com/office/officeart/2005/8/layout/radial5"/>
    <dgm:cxn modelId="{DF046323-2161-4FF6-8FBD-9C2055EC3AED}" type="presOf" srcId="{D8C2539F-8F53-4099-A64F-AF7B8F18245B}" destId="{05ABEE2C-BB44-48D8-AD0A-8CCCF84D24E6}" srcOrd="0" destOrd="0" presId="urn:microsoft.com/office/officeart/2005/8/layout/radial5"/>
    <dgm:cxn modelId="{5AE6DCA8-60EE-468C-A0D4-9C04714F4A16}" type="presOf" srcId="{8CF44512-79A4-4ECA-8646-277DCE05F910}" destId="{2E860EC7-FEDB-43A6-BA9D-D274D405A7EC}" srcOrd="0" destOrd="0" presId="urn:microsoft.com/office/officeart/2005/8/layout/radial5"/>
    <dgm:cxn modelId="{3D8678AA-675E-4EAF-8CAE-7669A76F15F0}" type="presParOf" srcId="{C23B43CF-1426-4B34-B986-3D1B289D95EA}" destId="{5B2F394D-9178-469C-BD9A-95196B7A24EF}" srcOrd="0" destOrd="0" presId="urn:microsoft.com/office/officeart/2005/8/layout/radial5"/>
    <dgm:cxn modelId="{E75836D7-A27A-4333-8049-F02D7374C048}" type="presParOf" srcId="{C23B43CF-1426-4B34-B986-3D1B289D95EA}" destId="{94F98291-0168-4819-BAB4-8F83E3D61FB7}" srcOrd="1" destOrd="0" presId="urn:microsoft.com/office/officeart/2005/8/layout/radial5"/>
    <dgm:cxn modelId="{45C87B78-0126-4341-8E0B-AFB8B9D7CF52}" type="presParOf" srcId="{94F98291-0168-4819-BAB4-8F83E3D61FB7}" destId="{6550BBF1-D140-42B9-98A2-095277B7FCAF}" srcOrd="0" destOrd="0" presId="urn:microsoft.com/office/officeart/2005/8/layout/radial5"/>
    <dgm:cxn modelId="{493CA0B1-5A16-41DD-8F1A-161E4806CB96}" type="presParOf" srcId="{C23B43CF-1426-4B34-B986-3D1B289D95EA}" destId="{E04C4E36-20A4-4101-8A3F-2705C6292C6D}" srcOrd="2" destOrd="0" presId="urn:microsoft.com/office/officeart/2005/8/layout/radial5"/>
    <dgm:cxn modelId="{B6DA540F-3074-4412-9123-ECD6E4FC7286}" type="presParOf" srcId="{C23B43CF-1426-4B34-B986-3D1B289D95EA}" destId="{05ABEE2C-BB44-48D8-AD0A-8CCCF84D24E6}" srcOrd="3" destOrd="0" presId="urn:microsoft.com/office/officeart/2005/8/layout/radial5"/>
    <dgm:cxn modelId="{F427FA63-6C85-409D-A8F8-C2925BE4328D}" type="presParOf" srcId="{05ABEE2C-BB44-48D8-AD0A-8CCCF84D24E6}" destId="{3E27D42D-9955-43C8-8F95-CDE3CF65DA79}" srcOrd="0" destOrd="0" presId="urn:microsoft.com/office/officeart/2005/8/layout/radial5"/>
    <dgm:cxn modelId="{F43E504E-24FA-43AA-B186-5A72AA1760E1}" type="presParOf" srcId="{C23B43CF-1426-4B34-B986-3D1B289D95EA}" destId="{7953325E-1D56-40A7-930C-1C73550CBFFF}" srcOrd="4" destOrd="0" presId="urn:microsoft.com/office/officeart/2005/8/layout/radial5"/>
    <dgm:cxn modelId="{AF21FA75-C176-42EF-AE03-2D5A31893368}" type="presParOf" srcId="{C23B43CF-1426-4B34-B986-3D1B289D95EA}" destId="{2E860EC7-FEDB-43A6-BA9D-D274D405A7EC}" srcOrd="5" destOrd="0" presId="urn:microsoft.com/office/officeart/2005/8/layout/radial5"/>
    <dgm:cxn modelId="{4267CC98-4C61-400F-AAD4-E71619D80B49}" type="presParOf" srcId="{2E860EC7-FEDB-43A6-BA9D-D274D405A7EC}" destId="{F683E525-ABED-46EB-A77B-A6CC47F02009}" srcOrd="0" destOrd="0" presId="urn:microsoft.com/office/officeart/2005/8/layout/radial5"/>
    <dgm:cxn modelId="{99F5D9FF-CAEE-4119-A289-E856F676DA6D}" type="presParOf" srcId="{C23B43CF-1426-4B34-B986-3D1B289D95EA}" destId="{9EBB5B62-65F4-41FE-963E-882074CE4EA1}" srcOrd="6" destOrd="0" presId="urn:microsoft.com/office/officeart/2005/8/layout/radial5"/>
    <dgm:cxn modelId="{7A2DEDD4-E9BA-4CC3-93BC-FF69A5DE8EE6}" type="presParOf" srcId="{C23B43CF-1426-4B34-B986-3D1B289D95EA}" destId="{9601CD92-049D-4258-BA3F-45DDBF950DD0}" srcOrd="7" destOrd="0" presId="urn:microsoft.com/office/officeart/2005/8/layout/radial5"/>
    <dgm:cxn modelId="{CDE8B0D2-4B60-47C5-A807-B1F63941E124}" type="presParOf" srcId="{9601CD92-049D-4258-BA3F-45DDBF950DD0}" destId="{40B90D0B-2C9A-4668-91B0-B4DD1296BBFF}" srcOrd="0" destOrd="0" presId="urn:microsoft.com/office/officeart/2005/8/layout/radial5"/>
    <dgm:cxn modelId="{06B89764-3572-4A51-BF15-37D350C9F5AF}" type="presParOf" srcId="{C23B43CF-1426-4B34-B986-3D1B289D95EA}" destId="{D0B8952B-3324-4C2B-B14A-4EB7A9E3270C}" srcOrd="8" destOrd="0" presId="urn:microsoft.com/office/officeart/2005/8/layout/radial5"/>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2F394D-9178-469C-BD9A-95196B7A24EF}">
      <dsp:nvSpPr>
        <dsp:cNvPr id="0" name=""/>
        <dsp:cNvSpPr/>
      </dsp:nvSpPr>
      <dsp:spPr>
        <a:xfrm>
          <a:off x="2322611" y="1179611"/>
          <a:ext cx="841176" cy="841176"/>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Sustainability</a:t>
          </a:r>
        </a:p>
      </dsp:txBody>
      <dsp:txXfrm>
        <a:off x="2322611" y="1179611"/>
        <a:ext cx="841176" cy="841176"/>
      </dsp:txXfrm>
    </dsp:sp>
    <dsp:sp modelId="{94F98291-0168-4819-BAB4-8F83E3D61FB7}">
      <dsp:nvSpPr>
        <dsp:cNvPr id="0" name=""/>
        <dsp:cNvSpPr/>
      </dsp:nvSpPr>
      <dsp:spPr>
        <a:xfrm rot="16200000">
          <a:off x="2653889" y="873157"/>
          <a:ext cx="178620" cy="286000"/>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6200000">
        <a:off x="2653889" y="873157"/>
        <a:ext cx="178620" cy="286000"/>
      </dsp:txXfrm>
    </dsp:sp>
    <dsp:sp modelId="{E04C4E36-20A4-4101-8A3F-2705C6292C6D}">
      <dsp:nvSpPr>
        <dsp:cNvPr id="0" name=""/>
        <dsp:cNvSpPr/>
      </dsp:nvSpPr>
      <dsp:spPr>
        <a:xfrm>
          <a:off x="2322611" y="1416"/>
          <a:ext cx="841176" cy="841176"/>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Ecosystems</a:t>
          </a:r>
        </a:p>
      </dsp:txBody>
      <dsp:txXfrm>
        <a:off x="2322611" y="1416"/>
        <a:ext cx="841176" cy="841176"/>
      </dsp:txXfrm>
    </dsp:sp>
    <dsp:sp modelId="{05ABEE2C-BB44-48D8-AD0A-8CCCF84D24E6}">
      <dsp:nvSpPr>
        <dsp:cNvPr id="0" name=""/>
        <dsp:cNvSpPr/>
      </dsp:nvSpPr>
      <dsp:spPr>
        <a:xfrm>
          <a:off x="3237932" y="1457199"/>
          <a:ext cx="178620" cy="286000"/>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a:off x="3237932" y="1457199"/>
        <a:ext cx="178620" cy="286000"/>
      </dsp:txXfrm>
    </dsp:sp>
    <dsp:sp modelId="{7953325E-1D56-40A7-930C-1C73550CBFFF}">
      <dsp:nvSpPr>
        <dsp:cNvPr id="0" name=""/>
        <dsp:cNvSpPr/>
      </dsp:nvSpPr>
      <dsp:spPr>
        <a:xfrm>
          <a:off x="3500807" y="1179611"/>
          <a:ext cx="841176" cy="841176"/>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Food Systems</a:t>
          </a:r>
        </a:p>
      </dsp:txBody>
      <dsp:txXfrm>
        <a:off x="3500807" y="1179611"/>
        <a:ext cx="841176" cy="841176"/>
      </dsp:txXfrm>
    </dsp:sp>
    <dsp:sp modelId="{2E860EC7-FEDB-43A6-BA9D-D274D405A7EC}">
      <dsp:nvSpPr>
        <dsp:cNvPr id="0" name=""/>
        <dsp:cNvSpPr/>
      </dsp:nvSpPr>
      <dsp:spPr>
        <a:xfrm rot="5400000">
          <a:off x="2653889" y="2041242"/>
          <a:ext cx="178620" cy="286000"/>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5400000">
        <a:off x="2653889" y="2041242"/>
        <a:ext cx="178620" cy="286000"/>
      </dsp:txXfrm>
    </dsp:sp>
    <dsp:sp modelId="{9EBB5B62-65F4-41FE-963E-882074CE4EA1}">
      <dsp:nvSpPr>
        <dsp:cNvPr id="0" name=""/>
        <dsp:cNvSpPr/>
      </dsp:nvSpPr>
      <dsp:spPr>
        <a:xfrm>
          <a:off x="2322611" y="2357807"/>
          <a:ext cx="841176" cy="841176"/>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Energy</a:t>
          </a:r>
        </a:p>
      </dsp:txBody>
      <dsp:txXfrm>
        <a:off x="2322611" y="2357807"/>
        <a:ext cx="841176" cy="841176"/>
      </dsp:txXfrm>
    </dsp:sp>
    <dsp:sp modelId="{9601CD92-049D-4258-BA3F-45DDBF950DD0}">
      <dsp:nvSpPr>
        <dsp:cNvPr id="0" name=""/>
        <dsp:cNvSpPr/>
      </dsp:nvSpPr>
      <dsp:spPr>
        <a:xfrm rot="10800000">
          <a:off x="2069847" y="1457199"/>
          <a:ext cx="178620" cy="286000"/>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266700">
            <a:lnSpc>
              <a:spcPct val="90000"/>
            </a:lnSpc>
            <a:spcBef>
              <a:spcPct val="0"/>
            </a:spcBef>
            <a:spcAft>
              <a:spcPct val="35000"/>
            </a:spcAft>
          </a:pPr>
          <a:endParaRPr lang="en-US" sz="600" kern="1200"/>
        </a:p>
      </dsp:txBody>
      <dsp:txXfrm rot="10800000">
        <a:off x="2069847" y="1457199"/>
        <a:ext cx="178620" cy="286000"/>
      </dsp:txXfrm>
    </dsp:sp>
    <dsp:sp modelId="{D0B8952B-3324-4C2B-B14A-4EB7A9E3270C}">
      <dsp:nvSpPr>
        <dsp:cNvPr id="0" name=""/>
        <dsp:cNvSpPr/>
      </dsp:nvSpPr>
      <dsp:spPr>
        <a:xfrm>
          <a:off x="1144416" y="1179611"/>
          <a:ext cx="841176" cy="84117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Culture</a:t>
          </a:r>
        </a:p>
      </dsp:txBody>
      <dsp:txXfrm>
        <a:off x="1144416" y="1179611"/>
        <a:ext cx="841176" cy="841176"/>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9</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dc:creator>
  <cp:lastModifiedBy>Hal</cp:lastModifiedBy>
  <cp:revision>5</cp:revision>
  <cp:lastPrinted>2017-03-12T14:12:00Z</cp:lastPrinted>
  <dcterms:created xsi:type="dcterms:W3CDTF">2017-02-22T15:39:00Z</dcterms:created>
  <dcterms:modified xsi:type="dcterms:W3CDTF">2017-03-12T14:39:00Z</dcterms:modified>
</cp:coreProperties>
</file>